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5EA23" w14:textId="77777777" w:rsidR="008956CC" w:rsidRPr="007F64B3" w:rsidRDefault="008956CC" w:rsidP="008956CC">
      <w:pPr>
        <w:rPr>
          <w:rFonts w:ascii="Arial" w:hAnsi="Arial" w:cs="Arial"/>
          <w:b/>
        </w:rPr>
      </w:pPr>
      <w:r w:rsidRPr="007F64B3">
        <w:rPr>
          <w:rFonts w:ascii="Arial" w:hAnsi="Arial" w:cs="Arial"/>
          <w:b/>
        </w:rPr>
        <w:t>MARYLAND HEALTH CARE COMMISSION</w:t>
      </w:r>
    </w:p>
    <w:p w14:paraId="000425DF" w14:textId="77777777" w:rsidR="008956CC" w:rsidRDefault="008956CC" w:rsidP="008956CC">
      <w:pPr>
        <w:rPr>
          <w:rFonts w:ascii="Arial" w:hAnsi="Arial" w:cs="Arial"/>
        </w:rPr>
      </w:pPr>
      <w:r>
        <w:rPr>
          <w:rFonts w:ascii="Arial" w:hAnsi="Arial" w:cs="Arial"/>
          <w:b/>
        </w:rPr>
        <w:t xml:space="preserve">Notice of Acquisition / Transfer of </w:t>
      </w:r>
      <w:r w:rsidRPr="00CD05AB">
        <w:rPr>
          <w:rFonts w:ascii="Arial" w:hAnsi="Arial" w:cs="Arial"/>
          <w:b/>
        </w:rPr>
        <w:t>Ownership</w:t>
      </w:r>
      <w:r>
        <w:rPr>
          <w:rFonts w:ascii="Arial" w:hAnsi="Arial" w:cs="Arial"/>
          <w:b/>
        </w:rPr>
        <w:t xml:space="preserve"> Interest of a Home Health Agency</w:t>
      </w:r>
      <w:r>
        <w:rPr>
          <w:rFonts w:ascii="Arial" w:hAnsi="Arial" w:cs="Arial"/>
        </w:rPr>
        <w:t xml:space="preserve"> </w:t>
      </w:r>
    </w:p>
    <w:p w14:paraId="3A2D97BB" w14:textId="251EB100" w:rsidR="008956CC" w:rsidRPr="00A24C87" w:rsidRDefault="008956CC" w:rsidP="008956CC">
      <w:pPr>
        <w:rPr>
          <w:rFonts w:ascii="Arial" w:hAnsi="Arial" w:cs="Arial"/>
          <w:b/>
          <w:sz w:val="20"/>
          <w:szCs w:val="20"/>
          <w:u w:val="single"/>
        </w:rPr>
      </w:pPr>
      <w:r w:rsidRPr="00B90DF5">
        <w:rPr>
          <w:rFonts w:ascii="Arial" w:hAnsi="Arial" w:cs="Arial"/>
          <w:color w:val="222222"/>
          <w:sz w:val="20"/>
          <w:szCs w:val="20"/>
          <w:shd w:val="clear" w:color="auto" w:fill="FFFFFF"/>
        </w:rPr>
        <w:t xml:space="preserve">Please complete this form in order to assure that </w:t>
      </w:r>
      <w:r>
        <w:rPr>
          <w:rFonts w:ascii="Arial" w:hAnsi="Arial" w:cs="Arial"/>
          <w:color w:val="222222"/>
          <w:sz w:val="20"/>
          <w:szCs w:val="20"/>
          <w:shd w:val="clear" w:color="auto" w:fill="FFFFFF"/>
        </w:rPr>
        <w:t xml:space="preserve">you provide </w:t>
      </w:r>
      <w:r w:rsidRPr="00B90DF5">
        <w:rPr>
          <w:rFonts w:ascii="Arial" w:hAnsi="Arial" w:cs="Arial"/>
          <w:color w:val="222222"/>
          <w:sz w:val="20"/>
          <w:szCs w:val="20"/>
          <w:shd w:val="clear" w:color="auto" w:fill="FFFFFF"/>
        </w:rPr>
        <w:t xml:space="preserve">all of the information needed </w:t>
      </w:r>
      <w:r>
        <w:rPr>
          <w:rFonts w:ascii="Arial" w:hAnsi="Arial" w:cs="Arial"/>
          <w:color w:val="222222"/>
          <w:sz w:val="20"/>
          <w:szCs w:val="20"/>
          <w:shd w:val="clear" w:color="auto" w:fill="FFFFFF"/>
        </w:rPr>
        <w:t xml:space="preserve">for the MHCC </w:t>
      </w:r>
      <w:r w:rsidRPr="00B90DF5">
        <w:rPr>
          <w:rFonts w:ascii="Arial" w:hAnsi="Arial" w:cs="Arial"/>
          <w:color w:val="222222"/>
          <w:sz w:val="20"/>
          <w:szCs w:val="20"/>
          <w:shd w:val="clear" w:color="auto" w:fill="FFFFFF"/>
        </w:rPr>
        <w:t xml:space="preserve">to issue a determination of </w:t>
      </w:r>
      <w:r>
        <w:rPr>
          <w:rFonts w:ascii="Arial" w:hAnsi="Arial" w:cs="Arial"/>
          <w:color w:val="222222"/>
          <w:sz w:val="20"/>
          <w:szCs w:val="20"/>
          <w:shd w:val="clear" w:color="auto" w:fill="FFFFFF"/>
        </w:rPr>
        <w:t>CON coverage</w:t>
      </w:r>
      <w:r w:rsidRPr="00B90DF5">
        <w:rPr>
          <w:rFonts w:ascii="Arial" w:hAnsi="Arial" w:cs="Arial"/>
          <w:color w:val="222222"/>
          <w:sz w:val="20"/>
          <w:szCs w:val="20"/>
          <w:shd w:val="clear" w:color="auto" w:fill="FFFFFF"/>
        </w:rPr>
        <w:t xml:space="preserve"> under </w:t>
      </w:r>
      <w:r w:rsidRPr="00387D65">
        <w:rPr>
          <w:rFonts w:ascii="Arial" w:hAnsi="Arial" w:cs="Arial"/>
          <w:b/>
          <w:color w:val="222222"/>
          <w:sz w:val="20"/>
          <w:szCs w:val="20"/>
          <w:shd w:val="clear" w:color="auto" w:fill="FFFFFF"/>
        </w:rPr>
        <w:t>CO</w:t>
      </w:r>
      <w:r w:rsidRPr="0059760E">
        <w:rPr>
          <w:rFonts w:ascii="Arial" w:hAnsi="Arial" w:cs="Arial"/>
          <w:b/>
          <w:color w:val="222222"/>
          <w:sz w:val="20"/>
          <w:szCs w:val="20"/>
          <w:shd w:val="clear" w:color="auto" w:fill="FFFFFF"/>
        </w:rPr>
        <w:t>MAR 10.24.01.03</w:t>
      </w:r>
      <w:r w:rsidRPr="0059760E">
        <w:rPr>
          <w:rFonts w:ascii="Arial" w:hAnsi="Arial" w:cs="Arial"/>
          <w:b/>
          <w:bCs/>
          <w:color w:val="222222"/>
          <w:sz w:val="20"/>
          <w:szCs w:val="20"/>
          <w:shd w:val="clear" w:color="auto" w:fill="FFFFFF"/>
        </w:rPr>
        <w:t>A</w:t>
      </w:r>
      <w:r>
        <w:rPr>
          <w:rFonts w:ascii="Arial" w:hAnsi="Arial" w:cs="Arial"/>
          <w:b/>
          <w:bCs/>
          <w:iCs/>
          <w:color w:val="222222"/>
          <w:sz w:val="20"/>
          <w:szCs w:val="20"/>
          <w:shd w:val="clear" w:color="auto" w:fill="FFFFFF"/>
        </w:rPr>
        <w:t xml:space="preserve"> </w:t>
      </w:r>
      <w:r w:rsidRPr="00CD6346">
        <w:rPr>
          <w:rFonts w:ascii="Arial" w:hAnsi="Arial" w:cs="Arial"/>
          <w:bCs/>
          <w:iCs/>
          <w:color w:val="222222"/>
          <w:sz w:val="20"/>
          <w:szCs w:val="20"/>
          <w:shd w:val="clear" w:color="auto" w:fill="FFFFFF"/>
        </w:rPr>
        <w:t xml:space="preserve">when a </w:t>
      </w:r>
      <w:r>
        <w:rPr>
          <w:rFonts w:ascii="Arial" w:hAnsi="Arial" w:cs="Arial"/>
          <w:bCs/>
          <w:iCs/>
          <w:color w:val="222222"/>
          <w:sz w:val="20"/>
          <w:szCs w:val="20"/>
          <w:shd w:val="clear" w:color="auto" w:fill="FFFFFF"/>
        </w:rPr>
        <w:t>person intends to acquire a Home Health Agency (HHA), or when there is a 25% or greater</w:t>
      </w:r>
      <w:r w:rsidRPr="00387D65">
        <w:rPr>
          <w:rFonts w:ascii="Arial" w:hAnsi="Arial" w:cs="Arial"/>
          <w:bCs/>
          <w:iCs/>
          <w:color w:val="222222"/>
          <w:sz w:val="20"/>
          <w:szCs w:val="20"/>
          <w:shd w:val="clear" w:color="auto" w:fill="FFFFFF"/>
        </w:rPr>
        <w:t xml:space="preserve"> </w:t>
      </w:r>
      <w:r>
        <w:rPr>
          <w:rFonts w:ascii="Arial" w:hAnsi="Arial" w:cs="Arial"/>
          <w:bCs/>
          <w:iCs/>
          <w:color w:val="222222"/>
          <w:sz w:val="20"/>
          <w:szCs w:val="20"/>
          <w:shd w:val="clear" w:color="auto" w:fill="FFFFFF"/>
        </w:rPr>
        <w:t>change in ownership of a HHA</w:t>
      </w:r>
      <w:r w:rsidRPr="00387D65">
        <w:rPr>
          <w:rFonts w:ascii="Arial" w:hAnsi="Arial" w:cs="Arial"/>
          <w:bCs/>
          <w:i/>
          <w:iCs/>
          <w:color w:val="222222"/>
          <w:sz w:val="20"/>
          <w:szCs w:val="20"/>
          <w:shd w:val="clear" w:color="auto" w:fill="FFFFFF"/>
        </w:rPr>
        <w:t>.</w:t>
      </w:r>
      <w:r w:rsidRPr="00CD6346">
        <w:rPr>
          <w:rFonts w:ascii="Arial" w:hAnsi="Arial" w:cs="Arial"/>
          <w:b/>
          <w:bCs/>
          <w:i/>
          <w:iCs/>
          <w:color w:val="222222"/>
          <w:sz w:val="20"/>
          <w:szCs w:val="20"/>
          <w:shd w:val="clear" w:color="auto" w:fill="FFFFFF"/>
        </w:rPr>
        <w:t xml:space="preserve"> </w:t>
      </w:r>
      <w:r w:rsidRPr="00CD6346">
        <w:rPr>
          <w:rFonts w:ascii="Arial" w:hAnsi="Arial" w:cs="Arial"/>
          <w:b/>
          <w:bCs/>
          <w:iCs/>
          <w:color w:val="222222"/>
          <w:sz w:val="20"/>
          <w:szCs w:val="20"/>
          <w:shd w:val="clear" w:color="auto" w:fill="FFFFFF"/>
        </w:rPr>
        <w:t>Note that an affirmation regarding the accuracy of the information provided must be signed by an authorized individual.</w:t>
      </w:r>
      <w:r w:rsidRPr="00E92444">
        <w:rPr>
          <w:rFonts w:ascii="Arial" w:hAnsi="Arial" w:cs="Arial"/>
          <w:b/>
          <w:bCs/>
          <w:i/>
          <w:iCs/>
          <w:color w:val="222222"/>
          <w:sz w:val="20"/>
          <w:szCs w:val="20"/>
          <w:shd w:val="clear" w:color="auto" w:fill="FFFFFF"/>
        </w:rPr>
        <w:t xml:space="preserve"> </w:t>
      </w:r>
      <w:r w:rsidRPr="00A24C87">
        <w:rPr>
          <w:rFonts w:ascii="Arial" w:hAnsi="Arial" w:cs="Arial"/>
          <w:b/>
          <w:bCs/>
          <w:i/>
          <w:iCs/>
          <w:color w:val="222222"/>
          <w:sz w:val="20"/>
          <w:szCs w:val="20"/>
          <w:u w:val="single"/>
          <w:shd w:val="clear" w:color="auto" w:fill="FFFFFF"/>
        </w:rPr>
        <w:t xml:space="preserve">Supplying MHCC with a Word version of your letter and this form would help </w:t>
      </w:r>
      <w:r w:rsidR="004E2C33" w:rsidRPr="00A24C87">
        <w:rPr>
          <w:rFonts w:ascii="Arial" w:hAnsi="Arial" w:cs="Arial"/>
          <w:b/>
          <w:bCs/>
          <w:i/>
          <w:iCs/>
          <w:color w:val="222222"/>
          <w:sz w:val="20"/>
          <w:szCs w:val="20"/>
          <w:u w:val="single"/>
          <w:shd w:val="clear" w:color="auto" w:fill="FFFFFF"/>
        </w:rPr>
        <w:t>ensure</w:t>
      </w:r>
      <w:r w:rsidRPr="00A24C87">
        <w:rPr>
          <w:rFonts w:ascii="Arial" w:hAnsi="Arial" w:cs="Arial"/>
          <w:b/>
          <w:bCs/>
          <w:i/>
          <w:iCs/>
          <w:color w:val="222222"/>
          <w:sz w:val="20"/>
          <w:szCs w:val="20"/>
          <w:u w:val="single"/>
          <w:shd w:val="clear" w:color="auto" w:fill="FFFFFF"/>
        </w:rPr>
        <w:t xml:space="preserve"> a timely response.</w:t>
      </w:r>
      <w:r w:rsidR="00192C01">
        <w:rPr>
          <w:rFonts w:ascii="Arial" w:hAnsi="Arial" w:cs="Arial"/>
          <w:b/>
          <w:bCs/>
          <w:i/>
          <w:iCs/>
          <w:color w:val="222222"/>
          <w:sz w:val="20"/>
          <w:szCs w:val="20"/>
          <w:u w:val="single"/>
          <w:shd w:val="clear" w:color="auto" w:fill="FFFFFF"/>
        </w:rPr>
        <w:t xml:space="preserve"> Please submit all forms and correspondence to </w:t>
      </w:r>
      <w:hyperlink r:id="rId7" w:history="1">
        <w:r w:rsidR="00192C01" w:rsidRPr="00192C01">
          <w:rPr>
            <w:rStyle w:val="Hyperlink"/>
            <w:rFonts w:ascii="Arial" w:hAnsi="Arial" w:cs="Arial"/>
            <w:b/>
            <w:bCs/>
            <w:i/>
            <w:iCs/>
            <w:sz w:val="20"/>
            <w:szCs w:val="20"/>
            <w:shd w:val="clear" w:color="auto" w:fill="FFFFFF"/>
          </w:rPr>
          <w:t>mhcc.confilings@maryland.gov</w:t>
        </w:r>
      </w:hyperlink>
    </w:p>
    <w:p w14:paraId="0222B1DD" w14:textId="77777777" w:rsidR="008956CC" w:rsidRPr="00EC2298" w:rsidRDefault="005A2C4F" w:rsidP="008956CC">
      <w:pPr>
        <w:spacing w:after="0" w:line="360" w:lineRule="auto"/>
        <w:rPr>
          <w:rFonts w:ascii="Arial" w:hAnsi="Arial" w:cs="Arial"/>
          <w:b/>
          <w:color w:val="FF0000"/>
          <w:sz w:val="20"/>
          <w:szCs w:val="20"/>
          <w:u w:val="single"/>
        </w:rPr>
      </w:pPr>
      <w:r w:rsidRPr="00EC2298">
        <w:rPr>
          <w:rFonts w:ascii="Arial" w:hAnsi="Arial" w:cs="Arial"/>
          <w:b/>
          <w:color w:val="FF0000"/>
          <w:sz w:val="20"/>
          <w:szCs w:val="20"/>
          <w:u w:val="single"/>
        </w:rPr>
        <w:t>Name</w:t>
      </w:r>
      <w:r w:rsidR="00EC2298" w:rsidRPr="00EC2298">
        <w:rPr>
          <w:rFonts w:ascii="Arial" w:hAnsi="Arial" w:cs="Arial"/>
          <w:b/>
          <w:color w:val="FF0000"/>
          <w:sz w:val="20"/>
          <w:szCs w:val="20"/>
          <w:u w:val="single"/>
        </w:rPr>
        <w:t>, Address</w:t>
      </w:r>
      <w:r w:rsidRPr="00EC2298">
        <w:rPr>
          <w:rFonts w:ascii="Arial" w:hAnsi="Arial" w:cs="Arial"/>
          <w:b/>
          <w:color w:val="FF0000"/>
          <w:sz w:val="20"/>
          <w:szCs w:val="20"/>
          <w:u w:val="single"/>
        </w:rPr>
        <w:t xml:space="preserve">, </w:t>
      </w:r>
      <w:r w:rsidR="00EC2298" w:rsidRPr="00EC2298">
        <w:rPr>
          <w:rFonts w:ascii="Arial" w:hAnsi="Arial" w:cs="Arial"/>
          <w:b/>
          <w:color w:val="FF0000"/>
          <w:sz w:val="20"/>
          <w:szCs w:val="20"/>
          <w:u w:val="single"/>
        </w:rPr>
        <w:t>and Current</w:t>
      </w:r>
      <w:r w:rsidR="00CD7746" w:rsidRPr="00EC2298">
        <w:rPr>
          <w:rFonts w:ascii="Arial" w:hAnsi="Arial" w:cs="Arial"/>
          <w:b/>
          <w:color w:val="FF0000"/>
          <w:sz w:val="20"/>
          <w:szCs w:val="20"/>
          <w:u w:val="single"/>
        </w:rPr>
        <w:t xml:space="preserve"> HHA License </w:t>
      </w:r>
      <w:r w:rsidRPr="00EC2298">
        <w:rPr>
          <w:rFonts w:ascii="Arial" w:hAnsi="Arial" w:cs="Arial"/>
          <w:b/>
          <w:color w:val="FF0000"/>
          <w:sz w:val="20"/>
          <w:szCs w:val="20"/>
          <w:u w:val="single"/>
        </w:rPr>
        <w:t xml:space="preserve"># </w:t>
      </w:r>
      <w:r w:rsidR="008956CC" w:rsidRPr="00EC2298">
        <w:rPr>
          <w:rFonts w:ascii="Arial" w:hAnsi="Arial" w:cs="Arial"/>
          <w:b/>
          <w:color w:val="FF0000"/>
          <w:sz w:val="20"/>
          <w:szCs w:val="20"/>
          <w:u w:val="single"/>
        </w:rPr>
        <w:t xml:space="preserve">of </w:t>
      </w:r>
      <w:r w:rsidRPr="00EC2298">
        <w:rPr>
          <w:rFonts w:ascii="Arial" w:hAnsi="Arial" w:cs="Arial"/>
          <w:b/>
          <w:color w:val="FF0000"/>
          <w:sz w:val="20"/>
          <w:szCs w:val="20"/>
          <w:u w:val="single"/>
        </w:rPr>
        <w:t xml:space="preserve">AGENCY </w:t>
      </w:r>
      <w:r w:rsidRPr="00EC2298">
        <w:rPr>
          <w:rFonts w:ascii="Arial" w:hAnsi="Arial" w:cs="Arial"/>
          <w:b/>
          <w:i/>
          <w:color w:val="FF0000"/>
          <w:sz w:val="20"/>
          <w:szCs w:val="20"/>
          <w:u w:val="single"/>
        </w:rPr>
        <w:t>BEING ACQUIRED</w:t>
      </w:r>
      <w:r w:rsidR="008956CC" w:rsidRPr="00EC2298">
        <w:rPr>
          <w:rFonts w:ascii="Arial" w:hAnsi="Arial" w:cs="Arial"/>
          <w:b/>
          <w:color w:val="FF0000"/>
          <w:sz w:val="20"/>
          <w:szCs w:val="20"/>
          <w:u w:val="single"/>
        </w:rPr>
        <w:t>:</w:t>
      </w:r>
    </w:p>
    <w:p w14:paraId="080E0CDB" w14:textId="77777777" w:rsidR="008956CC" w:rsidRPr="004101C5" w:rsidRDefault="008956CC" w:rsidP="008956CC">
      <w:pPr>
        <w:spacing w:after="0" w:line="360" w:lineRule="auto"/>
        <w:rPr>
          <w:rFonts w:ascii="Arial" w:hAnsi="Arial" w:cs="Arial"/>
          <w:sz w:val="20"/>
          <w:szCs w:val="20"/>
        </w:rPr>
      </w:pPr>
      <w:r w:rsidRPr="004101C5">
        <w:rPr>
          <w:rFonts w:ascii="Arial" w:hAnsi="Arial" w:cs="Arial"/>
          <w:sz w:val="20"/>
          <w:szCs w:val="20"/>
        </w:rPr>
        <w:t>Agency Name: __________________________________________________________</w:t>
      </w:r>
    </w:p>
    <w:p w14:paraId="1E0FEF6D" w14:textId="77777777" w:rsidR="003710A5" w:rsidRDefault="008956CC" w:rsidP="003710A5">
      <w:pPr>
        <w:spacing w:line="240" w:lineRule="auto"/>
        <w:rPr>
          <w:rFonts w:ascii="Arial" w:hAnsi="Arial" w:cs="Arial"/>
          <w:sz w:val="20"/>
          <w:szCs w:val="20"/>
        </w:rPr>
      </w:pPr>
      <w:r w:rsidRPr="004101C5">
        <w:rPr>
          <w:rFonts w:ascii="Arial" w:hAnsi="Arial" w:cs="Arial"/>
          <w:sz w:val="20"/>
          <w:szCs w:val="20"/>
        </w:rPr>
        <w:t>Address: ______________________________________________________________</w:t>
      </w:r>
    </w:p>
    <w:p w14:paraId="6460E61A" w14:textId="77777777" w:rsidR="003710A5" w:rsidRDefault="003710A5" w:rsidP="003710A5">
      <w:pPr>
        <w:spacing w:line="240" w:lineRule="auto"/>
        <w:rPr>
          <w:rFonts w:ascii="Arial" w:hAnsi="Arial" w:cs="Arial"/>
          <w:sz w:val="20"/>
          <w:szCs w:val="20"/>
        </w:rPr>
      </w:pPr>
      <w:r>
        <w:rPr>
          <w:rFonts w:ascii="Arial" w:hAnsi="Arial" w:cs="Arial"/>
          <w:sz w:val="20"/>
          <w:szCs w:val="20"/>
        </w:rPr>
        <w:t>License #: _____________________________________________________________</w:t>
      </w:r>
    </w:p>
    <w:p w14:paraId="74686944" w14:textId="77777777" w:rsidR="008956CC" w:rsidRPr="004101C5" w:rsidRDefault="008956CC" w:rsidP="008956CC">
      <w:pPr>
        <w:spacing w:after="0" w:line="360" w:lineRule="auto"/>
        <w:rPr>
          <w:rFonts w:ascii="Arial" w:hAnsi="Arial" w:cs="Arial"/>
          <w:b/>
          <w:sz w:val="20"/>
          <w:szCs w:val="20"/>
          <w:u w:val="single"/>
        </w:rPr>
      </w:pPr>
      <w:r w:rsidRPr="004101C5">
        <w:rPr>
          <w:rFonts w:ascii="Arial" w:hAnsi="Arial" w:cs="Arial"/>
          <w:b/>
          <w:sz w:val="20"/>
          <w:szCs w:val="20"/>
          <w:u w:val="single"/>
        </w:rPr>
        <w:t xml:space="preserve">Name and address of </w:t>
      </w:r>
      <w:r w:rsidR="005A2C4F" w:rsidRPr="00CD7746">
        <w:rPr>
          <w:rFonts w:ascii="Arial" w:hAnsi="Arial" w:cs="Arial"/>
          <w:b/>
          <w:i/>
          <w:sz w:val="20"/>
          <w:szCs w:val="20"/>
          <w:u w:val="single"/>
        </w:rPr>
        <w:t xml:space="preserve">ACQUIRING </w:t>
      </w:r>
      <w:r w:rsidR="005A2C4F">
        <w:rPr>
          <w:rFonts w:ascii="Arial" w:hAnsi="Arial" w:cs="Arial"/>
          <w:b/>
          <w:i/>
          <w:sz w:val="20"/>
          <w:szCs w:val="20"/>
          <w:u w:val="single"/>
        </w:rPr>
        <w:t>ENTITY</w:t>
      </w:r>
      <w:r>
        <w:rPr>
          <w:rFonts w:ascii="Arial" w:hAnsi="Arial" w:cs="Arial"/>
          <w:b/>
          <w:sz w:val="20"/>
          <w:szCs w:val="20"/>
          <w:u w:val="single"/>
        </w:rPr>
        <w:t>:</w:t>
      </w:r>
      <w:r w:rsidRPr="004101C5">
        <w:rPr>
          <w:rFonts w:ascii="Arial" w:hAnsi="Arial" w:cs="Arial"/>
          <w:b/>
          <w:sz w:val="20"/>
          <w:szCs w:val="20"/>
          <w:u w:val="single"/>
        </w:rPr>
        <w:t xml:space="preserve"> </w:t>
      </w:r>
    </w:p>
    <w:p w14:paraId="649B5AEC" w14:textId="77777777" w:rsidR="008956CC" w:rsidRPr="004101C5" w:rsidRDefault="008956CC" w:rsidP="008956CC">
      <w:pPr>
        <w:spacing w:after="0" w:line="360" w:lineRule="auto"/>
        <w:rPr>
          <w:rFonts w:ascii="Arial" w:hAnsi="Arial" w:cs="Arial"/>
          <w:sz w:val="20"/>
          <w:szCs w:val="20"/>
        </w:rPr>
      </w:pPr>
      <w:r w:rsidRPr="004101C5">
        <w:rPr>
          <w:rFonts w:ascii="Arial" w:hAnsi="Arial" w:cs="Arial"/>
          <w:sz w:val="20"/>
          <w:szCs w:val="20"/>
        </w:rPr>
        <w:t>Name: __________________________________________________________</w:t>
      </w:r>
    </w:p>
    <w:p w14:paraId="36FC0E70" w14:textId="77777777" w:rsidR="008956CC" w:rsidRDefault="008956CC" w:rsidP="008956CC">
      <w:pPr>
        <w:spacing w:line="360" w:lineRule="auto"/>
        <w:rPr>
          <w:rFonts w:ascii="Arial" w:hAnsi="Arial" w:cs="Arial"/>
          <w:sz w:val="20"/>
          <w:szCs w:val="20"/>
        </w:rPr>
      </w:pPr>
      <w:r w:rsidRPr="004101C5">
        <w:rPr>
          <w:rFonts w:ascii="Arial" w:hAnsi="Arial" w:cs="Arial"/>
          <w:sz w:val="20"/>
          <w:szCs w:val="20"/>
        </w:rPr>
        <w:t>Address: ______________________________________________________________</w:t>
      </w:r>
    </w:p>
    <w:tbl>
      <w:tblPr>
        <w:tblStyle w:val="TableGrid"/>
        <w:tblW w:w="0" w:type="auto"/>
        <w:tblLayout w:type="fixed"/>
        <w:tblLook w:val="04A0" w:firstRow="1" w:lastRow="0" w:firstColumn="1" w:lastColumn="0" w:noHBand="0" w:noVBand="1"/>
      </w:tblPr>
      <w:tblGrid>
        <w:gridCol w:w="625"/>
        <w:gridCol w:w="5153"/>
        <w:gridCol w:w="2070"/>
        <w:gridCol w:w="2160"/>
      </w:tblGrid>
      <w:tr w:rsidR="008956CC" w:rsidRPr="00E814AA" w14:paraId="1010FA80" w14:textId="77777777" w:rsidTr="00F04C5C">
        <w:trPr>
          <w:trHeight w:val="1079"/>
        </w:trPr>
        <w:tc>
          <w:tcPr>
            <w:tcW w:w="10008" w:type="dxa"/>
            <w:gridSpan w:val="4"/>
            <w:tcBorders>
              <w:top w:val="single" w:sz="4" w:space="0" w:color="auto"/>
              <w:left w:val="single" w:sz="4" w:space="0" w:color="auto"/>
              <w:right w:val="single" w:sz="4" w:space="0" w:color="auto"/>
            </w:tcBorders>
            <w:shd w:val="clear" w:color="auto" w:fill="FFFF00"/>
          </w:tcPr>
          <w:p w14:paraId="7EC2BE71" w14:textId="10CD9E61" w:rsidR="008956CC" w:rsidRPr="00EC2298" w:rsidRDefault="008956CC" w:rsidP="00EC2298">
            <w:pPr>
              <w:spacing w:line="240" w:lineRule="auto"/>
              <w:rPr>
                <w:rFonts w:ascii="Arial" w:hAnsi="Arial" w:cs="Arial"/>
                <w:b/>
                <w:sz w:val="22"/>
              </w:rPr>
            </w:pPr>
            <w:r w:rsidRPr="00EC2298">
              <w:rPr>
                <w:rFonts w:ascii="Arial" w:hAnsi="Arial" w:cs="Arial"/>
                <w:sz w:val="22"/>
              </w:rPr>
              <w:t>In addition to completing the information in the table below, please provide a separate narrative summarizing the proposed acquisition / transfer of ownership interest. Unless otherwise stated, the information provided should refer to the ENTITY BEING ACQUIRED.</w:t>
            </w:r>
            <w:r w:rsidR="00F04C5C" w:rsidRPr="00EC2298">
              <w:rPr>
                <w:rFonts w:ascii="Arial" w:hAnsi="Arial" w:cs="Arial"/>
                <w:sz w:val="22"/>
              </w:rPr>
              <w:t xml:space="preserve"> (Form will expand to accept </w:t>
            </w:r>
            <w:r w:rsidR="004E2C33" w:rsidRPr="00EC2298">
              <w:rPr>
                <w:rFonts w:ascii="Arial" w:hAnsi="Arial" w:cs="Arial"/>
                <w:sz w:val="22"/>
              </w:rPr>
              <w:t>lengthier</w:t>
            </w:r>
            <w:r w:rsidR="00F04C5C" w:rsidRPr="00EC2298">
              <w:rPr>
                <w:rFonts w:ascii="Arial" w:hAnsi="Arial" w:cs="Arial"/>
                <w:sz w:val="22"/>
              </w:rPr>
              <w:t xml:space="preserve"> </w:t>
            </w:r>
            <w:r w:rsidR="004E2C33" w:rsidRPr="00EC2298">
              <w:rPr>
                <w:rFonts w:ascii="Arial" w:hAnsi="Arial" w:cs="Arial"/>
                <w:sz w:val="22"/>
              </w:rPr>
              <w:t>responses but</w:t>
            </w:r>
            <w:r w:rsidR="00F04C5C" w:rsidRPr="00EC2298">
              <w:rPr>
                <w:rFonts w:ascii="Arial" w:hAnsi="Arial" w:cs="Arial"/>
                <w:sz w:val="22"/>
              </w:rPr>
              <w:t xml:space="preserve"> use additional pages if needed.)</w:t>
            </w:r>
          </w:p>
        </w:tc>
      </w:tr>
      <w:tr w:rsidR="00CD7746" w:rsidRPr="00E814AA" w14:paraId="44C0E3CC" w14:textId="77777777" w:rsidTr="00EC2298">
        <w:trPr>
          <w:trHeight w:val="485"/>
        </w:trPr>
        <w:tc>
          <w:tcPr>
            <w:tcW w:w="625" w:type="dxa"/>
            <w:tcBorders>
              <w:top w:val="single" w:sz="4" w:space="0" w:color="auto"/>
              <w:left w:val="single" w:sz="4" w:space="0" w:color="auto"/>
              <w:right w:val="single" w:sz="4" w:space="0" w:color="auto"/>
            </w:tcBorders>
          </w:tcPr>
          <w:p w14:paraId="7666C74E" w14:textId="77777777" w:rsidR="00CD7746" w:rsidRPr="00EC2298" w:rsidRDefault="00CD7746" w:rsidP="00EC2298">
            <w:pPr>
              <w:spacing w:line="240" w:lineRule="auto"/>
              <w:rPr>
                <w:rFonts w:ascii="Arial" w:hAnsi="Arial" w:cs="Arial"/>
                <w:sz w:val="18"/>
                <w:szCs w:val="18"/>
              </w:rPr>
            </w:pPr>
            <w:r w:rsidRPr="00EC2298">
              <w:rPr>
                <w:rFonts w:ascii="Arial" w:hAnsi="Arial" w:cs="Arial"/>
                <w:sz w:val="18"/>
                <w:szCs w:val="18"/>
              </w:rPr>
              <w:t>1</w:t>
            </w:r>
          </w:p>
        </w:tc>
        <w:tc>
          <w:tcPr>
            <w:tcW w:w="5153" w:type="dxa"/>
            <w:tcBorders>
              <w:top w:val="single" w:sz="4" w:space="0" w:color="auto"/>
              <w:left w:val="single" w:sz="4" w:space="0" w:color="auto"/>
              <w:right w:val="single" w:sz="4" w:space="0" w:color="auto"/>
            </w:tcBorders>
          </w:tcPr>
          <w:p w14:paraId="5FF8EE20" w14:textId="77777777" w:rsidR="00CD7746" w:rsidRPr="00EC2298" w:rsidRDefault="00CD7746" w:rsidP="00EC2298">
            <w:pPr>
              <w:tabs>
                <w:tab w:val="left" w:pos="-900"/>
              </w:tabs>
              <w:spacing w:line="240" w:lineRule="auto"/>
              <w:rPr>
                <w:rFonts w:ascii="Arial" w:hAnsi="Arial" w:cs="Arial"/>
                <w:sz w:val="18"/>
                <w:szCs w:val="18"/>
              </w:rPr>
            </w:pPr>
            <w:r w:rsidRPr="00EC2298">
              <w:rPr>
                <w:rFonts w:ascii="Arial" w:hAnsi="Arial" w:cs="Arial"/>
                <w:sz w:val="18"/>
                <w:szCs w:val="18"/>
              </w:rPr>
              <w:t>The name and address of the agency post-acquisition.</w:t>
            </w:r>
          </w:p>
        </w:tc>
        <w:tc>
          <w:tcPr>
            <w:tcW w:w="4230" w:type="dxa"/>
            <w:gridSpan w:val="2"/>
            <w:tcBorders>
              <w:top w:val="single" w:sz="4" w:space="0" w:color="auto"/>
              <w:left w:val="single" w:sz="4" w:space="0" w:color="auto"/>
              <w:right w:val="single" w:sz="4" w:space="0" w:color="auto"/>
            </w:tcBorders>
            <w:vAlign w:val="center"/>
          </w:tcPr>
          <w:p w14:paraId="6BD425F4" w14:textId="77777777" w:rsidR="00CD7746" w:rsidRPr="00EC2298" w:rsidRDefault="00CD7746" w:rsidP="00EC2298">
            <w:pPr>
              <w:spacing w:line="240" w:lineRule="auto"/>
              <w:rPr>
                <w:rFonts w:ascii="Arial" w:hAnsi="Arial" w:cs="Arial"/>
                <w:b/>
                <w:sz w:val="18"/>
                <w:szCs w:val="18"/>
              </w:rPr>
            </w:pPr>
          </w:p>
        </w:tc>
      </w:tr>
      <w:tr w:rsidR="008956CC" w:rsidRPr="00E814AA" w14:paraId="754BFD7A" w14:textId="77777777" w:rsidTr="00EC2298">
        <w:trPr>
          <w:trHeight w:val="674"/>
        </w:trPr>
        <w:tc>
          <w:tcPr>
            <w:tcW w:w="625" w:type="dxa"/>
            <w:tcBorders>
              <w:left w:val="single" w:sz="4" w:space="0" w:color="auto"/>
              <w:right w:val="single" w:sz="4" w:space="0" w:color="auto"/>
            </w:tcBorders>
            <w:shd w:val="clear" w:color="auto" w:fill="E7E6E6" w:themeFill="background2"/>
          </w:tcPr>
          <w:p w14:paraId="36EFE127" w14:textId="77777777" w:rsidR="008956CC" w:rsidRPr="00EC2298" w:rsidRDefault="008956CC" w:rsidP="00EC2298">
            <w:pPr>
              <w:spacing w:line="240" w:lineRule="auto"/>
              <w:rPr>
                <w:rFonts w:ascii="Arial" w:hAnsi="Arial" w:cs="Arial"/>
                <w:sz w:val="18"/>
                <w:szCs w:val="18"/>
              </w:rPr>
            </w:pPr>
            <w:r w:rsidRPr="00EC2298">
              <w:rPr>
                <w:rFonts w:ascii="Arial" w:hAnsi="Arial" w:cs="Arial"/>
                <w:sz w:val="18"/>
                <w:szCs w:val="18"/>
              </w:rPr>
              <w:t>2</w:t>
            </w:r>
          </w:p>
        </w:tc>
        <w:tc>
          <w:tcPr>
            <w:tcW w:w="5153" w:type="dxa"/>
            <w:tcBorders>
              <w:left w:val="single" w:sz="4" w:space="0" w:color="auto"/>
              <w:right w:val="single" w:sz="4" w:space="0" w:color="auto"/>
            </w:tcBorders>
            <w:shd w:val="clear" w:color="auto" w:fill="E7E6E6" w:themeFill="background2"/>
          </w:tcPr>
          <w:p w14:paraId="2B9D590E" w14:textId="77777777" w:rsidR="008956CC" w:rsidRPr="00EC2298" w:rsidRDefault="008956CC" w:rsidP="00EC2298">
            <w:pPr>
              <w:spacing w:line="240" w:lineRule="auto"/>
              <w:rPr>
                <w:rFonts w:ascii="Arial" w:hAnsi="Arial" w:cs="Arial"/>
                <w:sz w:val="18"/>
                <w:szCs w:val="18"/>
              </w:rPr>
            </w:pPr>
            <w:r w:rsidRPr="00EC2298">
              <w:rPr>
                <w:rFonts w:ascii="Arial" w:hAnsi="Arial" w:cs="Arial"/>
                <w:sz w:val="18"/>
                <w:szCs w:val="18"/>
              </w:rPr>
              <w:t xml:space="preserve">Describe the corporate structure and affiliations </w:t>
            </w:r>
            <w:r w:rsidRPr="00EC2298">
              <w:rPr>
                <w:rFonts w:ascii="Arial" w:hAnsi="Arial" w:cs="Arial"/>
                <w:b/>
                <w:i/>
                <w:sz w:val="18"/>
                <w:szCs w:val="18"/>
              </w:rPr>
              <w:t>of the purchaser.</w:t>
            </w:r>
            <w:r w:rsidRPr="00EC2298">
              <w:rPr>
                <w:rFonts w:ascii="Arial" w:hAnsi="Arial" w:cs="Arial"/>
                <w:sz w:val="18"/>
                <w:szCs w:val="18"/>
              </w:rPr>
              <w:t xml:space="preserve">  </w:t>
            </w:r>
            <w:r w:rsidRPr="00EC2298">
              <w:rPr>
                <w:rFonts w:ascii="Arial" w:hAnsi="Arial" w:cs="Arial"/>
                <w:i/>
                <w:sz w:val="18"/>
                <w:szCs w:val="18"/>
                <w:u w:val="single"/>
              </w:rPr>
              <w:t>Attach a chart that completely delineates the ownership structure.</w:t>
            </w:r>
          </w:p>
        </w:tc>
        <w:tc>
          <w:tcPr>
            <w:tcW w:w="4230" w:type="dxa"/>
            <w:gridSpan w:val="2"/>
            <w:tcBorders>
              <w:top w:val="single" w:sz="4" w:space="0" w:color="auto"/>
              <w:left w:val="single" w:sz="4" w:space="0" w:color="auto"/>
              <w:right w:val="single" w:sz="4" w:space="0" w:color="auto"/>
            </w:tcBorders>
            <w:shd w:val="clear" w:color="auto" w:fill="E7E6E6" w:themeFill="background2"/>
          </w:tcPr>
          <w:p w14:paraId="4E6E374A" w14:textId="77777777" w:rsidR="008956CC" w:rsidRPr="00EC2298" w:rsidRDefault="008956CC" w:rsidP="00EC2298">
            <w:pPr>
              <w:spacing w:line="240" w:lineRule="auto"/>
              <w:rPr>
                <w:rFonts w:ascii="Arial" w:hAnsi="Arial" w:cs="Arial"/>
                <w:b/>
                <w:sz w:val="18"/>
                <w:szCs w:val="18"/>
              </w:rPr>
            </w:pPr>
          </w:p>
        </w:tc>
      </w:tr>
      <w:tr w:rsidR="008956CC" w:rsidRPr="00E814AA" w14:paraId="2BF7DBF3" w14:textId="77777777" w:rsidTr="00EC2298">
        <w:trPr>
          <w:trHeight w:val="194"/>
        </w:trPr>
        <w:tc>
          <w:tcPr>
            <w:tcW w:w="625" w:type="dxa"/>
            <w:tcBorders>
              <w:left w:val="single" w:sz="4" w:space="0" w:color="auto"/>
              <w:right w:val="single" w:sz="4" w:space="0" w:color="auto"/>
            </w:tcBorders>
          </w:tcPr>
          <w:p w14:paraId="7F482B3A" w14:textId="77777777" w:rsidR="008956CC" w:rsidRPr="00EC2298" w:rsidRDefault="008956CC" w:rsidP="00EC2298">
            <w:pPr>
              <w:spacing w:line="240" w:lineRule="auto"/>
              <w:rPr>
                <w:rFonts w:ascii="Arial" w:hAnsi="Arial" w:cs="Arial"/>
                <w:sz w:val="18"/>
                <w:szCs w:val="18"/>
              </w:rPr>
            </w:pPr>
            <w:r w:rsidRPr="00EC2298">
              <w:rPr>
                <w:rFonts w:ascii="Arial" w:hAnsi="Arial" w:cs="Arial"/>
                <w:sz w:val="18"/>
                <w:szCs w:val="18"/>
              </w:rPr>
              <w:t>3</w:t>
            </w:r>
          </w:p>
        </w:tc>
        <w:tc>
          <w:tcPr>
            <w:tcW w:w="5153" w:type="dxa"/>
            <w:tcBorders>
              <w:left w:val="single" w:sz="4" w:space="0" w:color="auto"/>
              <w:right w:val="single" w:sz="4" w:space="0" w:color="auto"/>
            </w:tcBorders>
          </w:tcPr>
          <w:p w14:paraId="0EAF3E4B" w14:textId="77777777" w:rsidR="008956CC" w:rsidRPr="00EC2298" w:rsidRDefault="008956CC" w:rsidP="00EC2298">
            <w:pPr>
              <w:spacing w:line="240" w:lineRule="auto"/>
              <w:rPr>
                <w:rFonts w:ascii="Arial" w:hAnsi="Arial" w:cs="Arial"/>
                <w:sz w:val="18"/>
                <w:szCs w:val="18"/>
              </w:rPr>
            </w:pPr>
            <w:r w:rsidRPr="00EC2298">
              <w:rPr>
                <w:rFonts w:ascii="Arial" w:hAnsi="Arial" w:cs="Arial"/>
                <w:color w:val="222222"/>
                <w:sz w:val="18"/>
                <w:szCs w:val="18"/>
                <w:shd w:val="clear" w:color="auto" w:fill="FFFFFF"/>
              </w:rPr>
              <w:t xml:space="preserve">Please provide some background on </w:t>
            </w:r>
            <w:r w:rsidRPr="00EC2298">
              <w:rPr>
                <w:rFonts w:ascii="Arial" w:hAnsi="Arial" w:cs="Arial"/>
                <w:b/>
                <w:i/>
                <w:color w:val="222222"/>
                <w:sz w:val="18"/>
                <w:szCs w:val="18"/>
                <w:shd w:val="clear" w:color="auto" w:fill="FFFFFF"/>
              </w:rPr>
              <w:t>the acquiring organization,</w:t>
            </w:r>
            <w:r w:rsidRPr="00EC2298">
              <w:rPr>
                <w:rFonts w:ascii="Arial" w:hAnsi="Arial" w:cs="Arial"/>
                <w:color w:val="222222"/>
                <w:sz w:val="18"/>
                <w:szCs w:val="18"/>
                <w:shd w:val="clear" w:color="auto" w:fill="FFFFFF"/>
              </w:rPr>
              <w:t xml:space="preserve"> i.e., who are they, when founded, where have they provided services?</w:t>
            </w:r>
          </w:p>
        </w:tc>
        <w:tc>
          <w:tcPr>
            <w:tcW w:w="4230" w:type="dxa"/>
            <w:gridSpan w:val="2"/>
            <w:tcBorders>
              <w:top w:val="single" w:sz="4" w:space="0" w:color="auto"/>
              <w:left w:val="single" w:sz="4" w:space="0" w:color="auto"/>
              <w:right w:val="single" w:sz="4" w:space="0" w:color="auto"/>
            </w:tcBorders>
          </w:tcPr>
          <w:p w14:paraId="73F57E36" w14:textId="77777777" w:rsidR="008956CC" w:rsidRPr="00EC2298" w:rsidRDefault="008956CC" w:rsidP="00EC2298">
            <w:pPr>
              <w:spacing w:line="240" w:lineRule="auto"/>
              <w:rPr>
                <w:rFonts w:ascii="Arial" w:hAnsi="Arial" w:cs="Arial"/>
                <w:b/>
                <w:sz w:val="18"/>
                <w:szCs w:val="18"/>
              </w:rPr>
            </w:pPr>
          </w:p>
        </w:tc>
      </w:tr>
      <w:tr w:rsidR="008956CC" w:rsidRPr="00E814AA" w14:paraId="2ABBAE7F" w14:textId="77777777" w:rsidTr="00EC2298">
        <w:trPr>
          <w:trHeight w:val="251"/>
        </w:trPr>
        <w:tc>
          <w:tcPr>
            <w:tcW w:w="625" w:type="dxa"/>
            <w:vMerge w:val="restart"/>
            <w:tcBorders>
              <w:left w:val="single" w:sz="4" w:space="0" w:color="auto"/>
              <w:right w:val="single" w:sz="4" w:space="0" w:color="auto"/>
            </w:tcBorders>
            <w:shd w:val="clear" w:color="auto" w:fill="E7E6E6" w:themeFill="background2"/>
          </w:tcPr>
          <w:p w14:paraId="5EBDB658" w14:textId="77777777" w:rsidR="008956CC" w:rsidRPr="00EC2298" w:rsidRDefault="008956CC" w:rsidP="00EC2298">
            <w:pPr>
              <w:spacing w:line="240" w:lineRule="auto"/>
              <w:rPr>
                <w:rFonts w:ascii="Arial" w:hAnsi="Arial" w:cs="Arial"/>
                <w:sz w:val="18"/>
                <w:szCs w:val="18"/>
              </w:rPr>
            </w:pPr>
            <w:r w:rsidRPr="00EC2298">
              <w:rPr>
                <w:rFonts w:ascii="Arial" w:hAnsi="Arial" w:cs="Arial"/>
                <w:sz w:val="18"/>
                <w:szCs w:val="18"/>
              </w:rPr>
              <w:t>4</w:t>
            </w:r>
          </w:p>
        </w:tc>
        <w:tc>
          <w:tcPr>
            <w:tcW w:w="5153" w:type="dxa"/>
            <w:vMerge w:val="restart"/>
            <w:tcBorders>
              <w:left w:val="single" w:sz="4" w:space="0" w:color="auto"/>
              <w:right w:val="single" w:sz="4" w:space="0" w:color="auto"/>
            </w:tcBorders>
            <w:shd w:val="clear" w:color="auto" w:fill="E7E6E6" w:themeFill="background2"/>
          </w:tcPr>
          <w:p w14:paraId="2F09293C" w14:textId="77777777" w:rsidR="008956CC" w:rsidRPr="00EC2298" w:rsidRDefault="008956CC" w:rsidP="00EC2298">
            <w:pPr>
              <w:tabs>
                <w:tab w:val="left" w:pos="-900"/>
              </w:tabs>
              <w:spacing w:line="240" w:lineRule="auto"/>
              <w:rPr>
                <w:rFonts w:ascii="Arial" w:hAnsi="Arial" w:cs="Arial"/>
                <w:sz w:val="18"/>
                <w:szCs w:val="18"/>
              </w:rPr>
            </w:pPr>
            <w:r w:rsidRPr="00EC2298">
              <w:rPr>
                <w:rFonts w:ascii="Arial" w:hAnsi="Arial" w:cs="Arial"/>
                <w:sz w:val="18"/>
                <w:szCs w:val="18"/>
              </w:rPr>
              <w:t xml:space="preserve">The operator of the HHA (and the relationship of the operator to the owner). </w:t>
            </w:r>
          </w:p>
        </w:tc>
        <w:tc>
          <w:tcPr>
            <w:tcW w:w="2070" w:type="dxa"/>
            <w:tcBorders>
              <w:top w:val="single" w:sz="4" w:space="0" w:color="auto"/>
              <w:left w:val="single" w:sz="4" w:space="0" w:color="auto"/>
              <w:right w:val="single" w:sz="4" w:space="0" w:color="auto"/>
            </w:tcBorders>
            <w:shd w:val="clear" w:color="auto" w:fill="E7E6E6" w:themeFill="background2"/>
            <w:vAlign w:val="center"/>
          </w:tcPr>
          <w:p w14:paraId="0D7F9F6B" w14:textId="77777777" w:rsidR="008956CC" w:rsidRPr="00EC2298" w:rsidRDefault="008956CC" w:rsidP="00EC2298">
            <w:pPr>
              <w:spacing w:line="240" w:lineRule="auto"/>
              <w:rPr>
                <w:rFonts w:ascii="Arial" w:hAnsi="Arial" w:cs="Arial"/>
                <w:b/>
                <w:sz w:val="18"/>
                <w:szCs w:val="18"/>
              </w:rPr>
            </w:pPr>
            <w:r w:rsidRPr="00EC2298">
              <w:rPr>
                <w:rFonts w:ascii="Arial" w:hAnsi="Arial" w:cs="Arial"/>
                <w:b/>
                <w:sz w:val="18"/>
                <w:szCs w:val="18"/>
              </w:rPr>
              <w:t>Current</w:t>
            </w:r>
          </w:p>
        </w:tc>
        <w:tc>
          <w:tcPr>
            <w:tcW w:w="2160" w:type="dxa"/>
            <w:tcBorders>
              <w:top w:val="single" w:sz="4" w:space="0" w:color="auto"/>
              <w:left w:val="single" w:sz="4" w:space="0" w:color="auto"/>
              <w:right w:val="single" w:sz="4" w:space="0" w:color="auto"/>
            </w:tcBorders>
            <w:shd w:val="clear" w:color="auto" w:fill="E7E6E6" w:themeFill="background2"/>
            <w:vAlign w:val="center"/>
          </w:tcPr>
          <w:p w14:paraId="74137D52" w14:textId="77777777" w:rsidR="008956CC" w:rsidRPr="00EC2298" w:rsidRDefault="008956CC" w:rsidP="00EC2298">
            <w:pPr>
              <w:spacing w:line="240" w:lineRule="auto"/>
              <w:rPr>
                <w:rFonts w:ascii="Arial" w:hAnsi="Arial" w:cs="Arial"/>
                <w:b/>
                <w:sz w:val="18"/>
                <w:szCs w:val="18"/>
              </w:rPr>
            </w:pPr>
            <w:r w:rsidRPr="00EC2298">
              <w:rPr>
                <w:rFonts w:ascii="Arial" w:hAnsi="Arial" w:cs="Arial"/>
                <w:b/>
                <w:sz w:val="18"/>
                <w:szCs w:val="18"/>
              </w:rPr>
              <w:t>After transaction</w:t>
            </w:r>
          </w:p>
        </w:tc>
      </w:tr>
      <w:tr w:rsidR="008956CC" w:rsidRPr="00E814AA" w14:paraId="35ADBD19" w14:textId="77777777" w:rsidTr="00EC2298">
        <w:trPr>
          <w:trHeight w:val="260"/>
        </w:trPr>
        <w:tc>
          <w:tcPr>
            <w:tcW w:w="625" w:type="dxa"/>
            <w:vMerge/>
            <w:tcBorders>
              <w:left w:val="single" w:sz="4" w:space="0" w:color="auto"/>
              <w:right w:val="single" w:sz="4" w:space="0" w:color="auto"/>
            </w:tcBorders>
            <w:shd w:val="clear" w:color="auto" w:fill="E7E6E6" w:themeFill="background2"/>
          </w:tcPr>
          <w:p w14:paraId="7D2213C7" w14:textId="77777777" w:rsidR="008956CC" w:rsidRPr="00EC2298" w:rsidRDefault="008956CC" w:rsidP="00EC2298">
            <w:pPr>
              <w:spacing w:line="240" w:lineRule="auto"/>
              <w:rPr>
                <w:rFonts w:ascii="Arial" w:hAnsi="Arial" w:cs="Arial"/>
                <w:sz w:val="18"/>
                <w:szCs w:val="18"/>
              </w:rPr>
            </w:pPr>
          </w:p>
        </w:tc>
        <w:tc>
          <w:tcPr>
            <w:tcW w:w="5153" w:type="dxa"/>
            <w:vMerge/>
            <w:tcBorders>
              <w:left w:val="single" w:sz="4" w:space="0" w:color="auto"/>
              <w:right w:val="single" w:sz="4" w:space="0" w:color="auto"/>
            </w:tcBorders>
            <w:shd w:val="clear" w:color="auto" w:fill="E7E6E6" w:themeFill="background2"/>
          </w:tcPr>
          <w:p w14:paraId="1F5DAABD" w14:textId="77777777" w:rsidR="008956CC" w:rsidRPr="00EC2298" w:rsidRDefault="008956CC" w:rsidP="00EC2298">
            <w:pPr>
              <w:tabs>
                <w:tab w:val="left" w:pos="-900"/>
              </w:tabs>
              <w:spacing w:line="240" w:lineRule="auto"/>
              <w:rPr>
                <w:rFonts w:ascii="Arial" w:hAnsi="Arial" w:cs="Arial"/>
                <w:sz w:val="18"/>
                <w:szCs w:val="18"/>
              </w:rPr>
            </w:pPr>
          </w:p>
        </w:tc>
        <w:tc>
          <w:tcPr>
            <w:tcW w:w="2070" w:type="dxa"/>
            <w:tcBorders>
              <w:top w:val="single" w:sz="4" w:space="0" w:color="auto"/>
              <w:left w:val="single" w:sz="4" w:space="0" w:color="auto"/>
              <w:right w:val="single" w:sz="4" w:space="0" w:color="auto"/>
            </w:tcBorders>
            <w:shd w:val="clear" w:color="auto" w:fill="E7E6E6" w:themeFill="background2"/>
          </w:tcPr>
          <w:p w14:paraId="676BC86F" w14:textId="77777777" w:rsidR="008956CC" w:rsidRPr="00EC2298" w:rsidRDefault="008956CC" w:rsidP="00EC2298">
            <w:pPr>
              <w:spacing w:line="240" w:lineRule="auto"/>
              <w:rPr>
                <w:rFonts w:ascii="Arial" w:hAnsi="Arial" w:cs="Arial"/>
                <w:b/>
                <w:sz w:val="18"/>
                <w:szCs w:val="18"/>
              </w:rPr>
            </w:pPr>
          </w:p>
          <w:p w14:paraId="2CF537DF" w14:textId="77777777" w:rsidR="008956CC" w:rsidRPr="00EC2298" w:rsidRDefault="008956CC" w:rsidP="00EC2298">
            <w:pPr>
              <w:spacing w:line="240" w:lineRule="auto"/>
              <w:rPr>
                <w:rFonts w:ascii="Arial" w:hAnsi="Arial" w:cs="Arial"/>
                <w:b/>
                <w:sz w:val="18"/>
                <w:szCs w:val="18"/>
              </w:rPr>
            </w:pPr>
          </w:p>
        </w:tc>
        <w:tc>
          <w:tcPr>
            <w:tcW w:w="2160" w:type="dxa"/>
            <w:tcBorders>
              <w:top w:val="single" w:sz="4" w:space="0" w:color="auto"/>
              <w:left w:val="single" w:sz="4" w:space="0" w:color="auto"/>
              <w:right w:val="single" w:sz="4" w:space="0" w:color="auto"/>
            </w:tcBorders>
            <w:shd w:val="clear" w:color="auto" w:fill="E7E6E6" w:themeFill="background2"/>
          </w:tcPr>
          <w:p w14:paraId="566D2EEA" w14:textId="77777777" w:rsidR="008956CC" w:rsidRPr="00EC2298" w:rsidRDefault="008956CC" w:rsidP="00EC2298">
            <w:pPr>
              <w:spacing w:line="240" w:lineRule="auto"/>
              <w:rPr>
                <w:rFonts w:ascii="Arial" w:hAnsi="Arial" w:cs="Arial"/>
                <w:b/>
                <w:sz w:val="18"/>
                <w:szCs w:val="18"/>
              </w:rPr>
            </w:pPr>
          </w:p>
        </w:tc>
      </w:tr>
      <w:tr w:rsidR="008956CC" w:rsidRPr="00E814AA" w14:paraId="714918F7" w14:textId="77777777" w:rsidTr="00EC2298">
        <w:trPr>
          <w:trHeight w:val="1242"/>
        </w:trPr>
        <w:tc>
          <w:tcPr>
            <w:tcW w:w="625" w:type="dxa"/>
            <w:tcBorders>
              <w:top w:val="single" w:sz="4" w:space="0" w:color="auto"/>
              <w:left w:val="single" w:sz="4" w:space="0" w:color="auto"/>
              <w:right w:val="single" w:sz="4" w:space="0" w:color="auto"/>
            </w:tcBorders>
          </w:tcPr>
          <w:p w14:paraId="653C25BF" w14:textId="77777777" w:rsidR="008956CC" w:rsidRPr="00EC2298" w:rsidRDefault="008956CC" w:rsidP="00EC2298">
            <w:pPr>
              <w:tabs>
                <w:tab w:val="left" w:pos="-900"/>
              </w:tabs>
              <w:spacing w:line="240" w:lineRule="auto"/>
              <w:rPr>
                <w:rFonts w:ascii="Arial" w:hAnsi="Arial" w:cs="Arial"/>
                <w:sz w:val="18"/>
                <w:szCs w:val="18"/>
              </w:rPr>
            </w:pPr>
            <w:r w:rsidRPr="00EC2298">
              <w:rPr>
                <w:rFonts w:ascii="Arial" w:hAnsi="Arial" w:cs="Arial"/>
                <w:sz w:val="18"/>
                <w:szCs w:val="18"/>
              </w:rPr>
              <w:t>5</w:t>
            </w:r>
          </w:p>
        </w:tc>
        <w:tc>
          <w:tcPr>
            <w:tcW w:w="5153" w:type="dxa"/>
            <w:tcBorders>
              <w:top w:val="single" w:sz="4" w:space="0" w:color="auto"/>
              <w:left w:val="single" w:sz="4" w:space="0" w:color="auto"/>
              <w:right w:val="single" w:sz="4" w:space="0" w:color="auto"/>
            </w:tcBorders>
          </w:tcPr>
          <w:p w14:paraId="4F80FD08" w14:textId="77777777" w:rsidR="008956CC" w:rsidRPr="00EC2298" w:rsidRDefault="008956CC" w:rsidP="00EC2298">
            <w:pPr>
              <w:tabs>
                <w:tab w:val="left" w:pos="-900"/>
              </w:tabs>
              <w:spacing w:line="240" w:lineRule="auto"/>
              <w:rPr>
                <w:rFonts w:ascii="Arial" w:hAnsi="Arial" w:cs="Arial"/>
                <w:color w:val="222222"/>
                <w:sz w:val="18"/>
                <w:szCs w:val="18"/>
                <w:shd w:val="clear" w:color="auto" w:fill="FFFFFF"/>
              </w:rPr>
            </w:pPr>
            <w:r w:rsidRPr="00EC2298">
              <w:rPr>
                <w:rFonts w:ascii="Arial" w:hAnsi="Arial" w:cs="Arial"/>
                <w:sz w:val="18"/>
                <w:szCs w:val="18"/>
              </w:rPr>
              <w:t xml:space="preserve">Disclose whether any of the </w:t>
            </w:r>
            <w:r w:rsidRPr="00EC2298">
              <w:rPr>
                <w:rFonts w:ascii="Arial" w:hAnsi="Arial" w:cs="Arial"/>
                <w:b/>
                <w:i/>
                <w:sz w:val="18"/>
                <w:szCs w:val="18"/>
              </w:rPr>
              <w:t>purchaser’s</w:t>
            </w:r>
            <w:r w:rsidRPr="00EC2298">
              <w:rPr>
                <w:rFonts w:ascii="Arial" w:hAnsi="Arial" w:cs="Arial"/>
                <w:sz w:val="18"/>
                <w:szCs w:val="18"/>
              </w:rPr>
              <w:t xml:space="preserve"> principals have ever pled guilty to, or been convicted of, a criminal offense in any way connected with the ownership, development, or management of a health care facility</w:t>
            </w:r>
            <w:r w:rsidR="003E791C" w:rsidRPr="00EC2298">
              <w:rPr>
                <w:rFonts w:ascii="Arial" w:hAnsi="Arial" w:cs="Arial"/>
                <w:sz w:val="18"/>
                <w:szCs w:val="18"/>
              </w:rPr>
              <w:t>, including Medicare or Medicaid fraud or abuse in the last 10 years.</w:t>
            </w:r>
            <w:r w:rsidRPr="00EC2298">
              <w:rPr>
                <w:rFonts w:ascii="Arial" w:hAnsi="Arial" w:cs="Arial"/>
                <w:sz w:val="18"/>
                <w:szCs w:val="18"/>
              </w:rPr>
              <w:t>.</w:t>
            </w:r>
          </w:p>
        </w:tc>
        <w:tc>
          <w:tcPr>
            <w:tcW w:w="4230" w:type="dxa"/>
            <w:gridSpan w:val="2"/>
            <w:tcBorders>
              <w:top w:val="single" w:sz="4" w:space="0" w:color="auto"/>
              <w:left w:val="single" w:sz="4" w:space="0" w:color="auto"/>
              <w:right w:val="single" w:sz="4" w:space="0" w:color="auto"/>
            </w:tcBorders>
            <w:vAlign w:val="center"/>
          </w:tcPr>
          <w:p w14:paraId="22780449" w14:textId="77777777" w:rsidR="008956CC" w:rsidRPr="00EC2298" w:rsidRDefault="008956CC" w:rsidP="00EC2298">
            <w:pPr>
              <w:spacing w:line="240" w:lineRule="auto"/>
              <w:rPr>
                <w:rFonts w:ascii="Arial" w:hAnsi="Arial" w:cs="Arial"/>
                <w:b/>
                <w:sz w:val="18"/>
                <w:szCs w:val="18"/>
              </w:rPr>
            </w:pPr>
          </w:p>
        </w:tc>
      </w:tr>
      <w:tr w:rsidR="008956CC" w:rsidRPr="00E814AA" w14:paraId="3179D892" w14:textId="77777777" w:rsidTr="00EC2298">
        <w:tc>
          <w:tcPr>
            <w:tcW w:w="625" w:type="dxa"/>
            <w:vMerge w:val="restart"/>
            <w:tcBorders>
              <w:top w:val="single" w:sz="4" w:space="0" w:color="auto"/>
              <w:left w:val="single" w:sz="4" w:space="0" w:color="auto"/>
              <w:right w:val="single" w:sz="4" w:space="0" w:color="auto"/>
            </w:tcBorders>
            <w:shd w:val="clear" w:color="auto" w:fill="E7E6E6" w:themeFill="background2"/>
          </w:tcPr>
          <w:p w14:paraId="1C4FC1A1" w14:textId="77777777" w:rsidR="008956CC" w:rsidRPr="00EC2298" w:rsidRDefault="008956CC" w:rsidP="00EC2298">
            <w:pPr>
              <w:tabs>
                <w:tab w:val="left" w:pos="-900"/>
              </w:tabs>
              <w:spacing w:line="240" w:lineRule="auto"/>
              <w:rPr>
                <w:rFonts w:ascii="Arial" w:hAnsi="Arial" w:cs="Arial"/>
                <w:sz w:val="18"/>
                <w:szCs w:val="18"/>
              </w:rPr>
            </w:pPr>
            <w:r w:rsidRPr="00EC2298">
              <w:rPr>
                <w:rFonts w:ascii="Arial" w:hAnsi="Arial" w:cs="Arial"/>
                <w:sz w:val="18"/>
                <w:szCs w:val="18"/>
              </w:rPr>
              <w:t>6</w:t>
            </w:r>
          </w:p>
        </w:tc>
        <w:tc>
          <w:tcPr>
            <w:tcW w:w="5153" w:type="dxa"/>
            <w:tcBorders>
              <w:top w:val="single" w:sz="4" w:space="0" w:color="auto"/>
              <w:left w:val="single" w:sz="4" w:space="0" w:color="auto"/>
              <w:bottom w:val="single" w:sz="4" w:space="0" w:color="auto"/>
              <w:right w:val="single" w:sz="4" w:space="0" w:color="auto"/>
            </w:tcBorders>
            <w:shd w:val="clear" w:color="auto" w:fill="E7E6E6" w:themeFill="background2"/>
          </w:tcPr>
          <w:p w14:paraId="3AC407BE" w14:textId="77777777" w:rsidR="008956CC" w:rsidRPr="00EC2298" w:rsidRDefault="008956CC" w:rsidP="00EC2298">
            <w:pPr>
              <w:spacing w:line="240" w:lineRule="auto"/>
              <w:rPr>
                <w:rFonts w:ascii="Arial" w:hAnsi="Arial" w:cs="Arial"/>
                <w:sz w:val="18"/>
                <w:szCs w:val="18"/>
              </w:rPr>
            </w:pPr>
            <w:r w:rsidRPr="00EC2298">
              <w:rPr>
                <w:rFonts w:ascii="Arial" w:hAnsi="Arial" w:cs="Arial"/>
                <w:sz w:val="18"/>
                <w:szCs w:val="18"/>
              </w:rPr>
              <w:t>a) Describe the range of health care services provided by the HHA.</w:t>
            </w:r>
          </w:p>
        </w:tc>
        <w:tc>
          <w:tcPr>
            <w:tcW w:w="423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D69DE17" w14:textId="77777777" w:rsidR="008956CC" w:rsidRPr="00EC2298" w:rsidRDefault="008956CC" w:rsidP="00EC2298">
            <w:pPr>
              <w:spacing w:line="240" w:lineRule="auto"/>
              <w:rPr>
                <w:rFonts w:ascii="Arial" w:hAnsi="Arial" w:cs="Arial"/>
                <w:b/>
                <w:sz w:val="18"/>
                <w:szCs w:val="18"/>
              </w:rPr>
            </w:pPr>
          </w:p>
        </w:tc>
      </w:tr>
      <w:tr w:rsidR="008956CC" w:rsidRPr="00E814AA" w14:paraId="507C834A" w14:textId="77777777" w:rsidTr="00EC2298">
        <w:tc>
          <w:tcPr>
            <w:tcW w:w="625" w:type="dxa"/>
            <w:vMerge/>
            <w:tcBorders>
              <w:left w:val="single" w:sz="4" w:space="0" w:color="auto"/>
              <w:bottom w:val="single" w:sz="4" w:space="0" w:color="auto"/>
              <w:right w:val="single" w:sz="4" w:space="0" w:color="auto"/>
            </w:tcBorders>
            <w:shd w:val="clear" w:color="auto" w:fill="E7E6E6" w:themeFill="background2"/>
          </w:tcPr>
          <w:p w14:paraId="2A762611" w14:textId="77777777" w:rsidR="008956CC" w:rsidRPr="00EC2298" w:rsidRDefault="008956CC" w:rsidP="00EC2298">
            <w:pPr>
              <w:tabs>
                <w:tab w:val="left" w:pos="-900"/>
              </w:tabs>
              <w:spacing w:line="240" w:lineRule="auto"/>
              <w:rPr>
                <w:rFonts w:ascii="Arial" w:hAnsi="Arial" w:cs="Arial"/>
                <w:sz w:val="18"/>
                <w:szCs w:val="18"/>
              </w:rPr>
            </w:pPr>
          </w:p>
        </w:tc>
        <w:tc>
          <w:tcPr>
            <w:tcW w:w="5153" w:type="dxa"/>
            <w:tcBorders>
              <w:top w:val="single" w:sz="4" w:space="0" w:color="auto"/>
              <w:left w:val="single" w:sz="4" w:space="0" w:color="auto"/>
              <w:bottom w:val="single" w:sz="4" w:space="0" w:color="auto"/>
              <w:right w:val="single" w:sz="4" w:space="0" w:color="auto"/>
            </w:tcBorders>
            <w:shd w:val="clear" w:color="auto" w:fill="E7E6E6" w:themeFill="background2"/>
          </w:tcPr>
          <w:p w14:paraId="119F2987" w14:textId="77777777" w:rsidR="008956CC" w:rsidRDefault="008956CC" w:rsidP="00EC2298">
            <w:pPr>
              <w:spacing w:line="240" w:lineRule="auto"/>
              <w:rPr>
                <w:rFonts w:ascii="Arial" w:hAnsi="Arial" w:cs="Arial"/>
                <w:sz w:val="18"/>
                <w:szCs w:val="18"/>
              </w:rPr>
            </w:pPr>
            <w:r w:rsidRPr="00EC2298">
              <w:rPr>
                <w:rFonts w:ascii="Arial" w:hAnsi="Arial" w:cs="Arial"/>
                <w:sz w:val="18"/>
                <w:szCs w:val="18"/>
              </w:rPr>
              <w:t>b) Will the services change as a result of the acquisition? If so, how?</w:t>
            </w:r>
          </w:p>
          <w:p w14:paraId="2208E13C" w14:textId="77777777" w:rsidR="00EC2298" w:rsidRPr="00EC2298" w:rsidRDefault="00EC2298" w:rsidP="00EC2298">
            <w:pPr>
              <w:spacing w:line="240" w:lineRule="auto"/>
              <w:rPr>
                <w:rFonts w:ascii="Arial" w:hAnsi="Arial" w:cs="Arial"/>
                <w:sz w:val="18"/>
                <w:szCs w:val="18"/>
              </w:rPr>
            </w:pPr>
            <w:r w:rsidRPr="00EC2298">
              <w:rPr>
                <w:rFonts w:ascii="Arial" w:hAnsi="Arial" w:cs="Arial"/>
                <w:color w:val="FF0000"/>
                <w:sz w:val="18"/>
                <w:szCs w:val="18"/>
              </w:rPr>
              <w:t>Note: A purchaser shall affirm that it will provide, at a minimum, the services historically provided by the HHA being acquired</w:t>
            </w:r>
          </w:p>
        </w:tc>
        <w:tc>
          <w:tcPr>
            <w:tcW w:w="423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9B56F52" w14:textId="77777777" w:rsidR="008956CC" w:rsidRPr="00EC2298" w:rsidRDefault="008956CC" w:rsidP="00EC2298">
            <w:pPr>
              <w:spacing w:line="240" w:lineRule="auto"/>
              <w:rPr>
                <w:rFonts w:ascii="Arial" w:hAnsi="Arial" w:cs="Arial"/>
                <w:b/>
                <w:sz w:val="18"/>
                <w:szCs w:val="18"/>
              </w:rPr>
            </w:pPr>
          </w:p>
        </w:tc>
      </w:tr>
      <w:tr w:rsidR="008956CC" w:rsidRPr="00E814AA" w14:paraId="067A1C81" w14:textId="77777777" w:rsidTr="00EC2298">
        <w:tc>
          <w:tcPr>
            <w:tcW w:w="625" w:type="dxa"/>
            <w:tcBorders>
              <w:top w:val="single" w:sz="4" w:space="0" w:color="auto"/>
              <w:left w:val="single" w:sz="4" w:space="0" w:color="auto"/>
              <w:bottom w:val="single" w:sz="4" w:space="0" w:color="auto"/>
              <w:right w:val="single" w:sz="4" w:space="0" w:color="auto"/>
            </w:tcBorders>
          </w:tcPr>
          <w:p w14:paraId="53C59A4E" w14:textId="77777777" w:rsidR="008956CC" w:rsidRPr="00EC2298" w:rsidRDefault="008956CC" w:rsidP="00EC2298">
            <w:pPr>
              <w:tabs>
                <w:tab w:val="left" w:pos="-900"/>
              </w:tabs>
              <w:spacing w:line="240" w:lineRule="auto"/>
              <w:rPr>
                <w:rFonts w:ascii="Arial" w:hAnsi="Arial" w:cs="Arial"/>
                <w:sz w:val="18"/>
                <w:szCs w:val="18"/>
              </w:rPr>
            </w:pPr>
            <w:r w:rsidRPr="00EC2298">
              <w:rPr>
                <w:rFonts w:ascii="Arial" w:hAnsi="Arial" w:cs="Arial"/>
                <w:sz w:val="18"/>
                <w:szCs w:val="18"/>
              </w:rPr>
              <w:t>7</w:t>
            </w:r>
          </w:p>
        </w:tc>
        <w:tc>
          <w:tcPr>
            <w:tcW w:w="5153" w:type="dxa"/>
            <w:tcBorders>
              <w:top w:val="single" w:sz="4" w:space="0" w:color="auto"/>
              <w:left w:val="single" w:sz="4" w:space="0" w:color="auto"/>
              <w:bottom w:val="single" w:sz="4" w:space="0" w:color="auto"/>
              <w:right w:val="single" w:sz="4" w:space="0" w:color="auto"/>
            </w:tcBorders>
          </w:tcPr>
          <w:p w14:paraId="5EBD75CE" w14:textId="77777777" w:rsidR="008956CC" w:rsidRPr="00EC2298" w:rsidRDefault="008956CC" w:rsidP="00EC2298">
            <w:pPr>
              <w:spacing w:line="240" w:lineRule="auto"/>
              <w:rPr>
                <w:rFonts w:ascii="Arial" w:hAnsi="Arial" w:cs="Arial"/>
                <w:b/>
                <w:sz w:val="18"/>
                <w:szCs w:val="18"/>
              </w:rPr>
            </w:pPr>
            <w:r w:rsidRPr="00EC2298">
              <w:rPr>
                <w:rFonts w:ascii="Arial" w:hAnsi="Arial" w:cs="Arial"/>
                <w:sz w:val="18"/>
                <w:szCs w:val="18"/>
              </w:rPr>
              <w:t>a) Jurisdiction(s) served currently</w:t>
            </w:r>
          </w:p>
        </w:tc>
        <w:tc>
          <w:tcPr>
            <w:tcW w:w="4230" w:type="dxa"/>
            <w:gridSpan w:val="2"/>
            <w:tcBorders>
              <w:top w:val="single" w:sz="4" w:space="0" w:color="auto"/>
              <w:left w:val="single" w:sz="4" w:space="0" w:color="auto"/>
              <w:bottom w:val="single" w:sz="4" w:space="0" w:color="auto"/>
              <w:right w:val="single" w:sz="4" w:space="0" w:color="auto"/>
            </w:tcBorders>
          </w:tcPr>
          <w:p w14:paraId="255D4704" w14:textId="77777777" w:rsidR="008956CC" w:rsidRPr="00EC2298" w:rsidRDefault="008956CC" w:rsidP="00EC2298">
            <w:pPr>
              <w:spacing w:line="240" w:lineRule="auto"/>
              <w:rPr>
                <w:rFonts w:ascii="Arial" w:hAnsi="Arial" w:cs="Arial"/>
                <w:b/>
                <w:sz w:val="16"/>
                <w:szCs w:val="16"/>
              </w:rPr>
            </w:pPr>
          </w:p>
        </w:tc>
      </w:tr>
      <w:tr w:rsidR="008956CC" w:rsidRPr="00E814AA" w14:paraId="62B5EB82" w14:textId="77777777" w:rsidTr="00EC2298">
        <w:trPr>
          <w:trHeight w:val="431"/>
        </w:trPr>
        <w:tc>
          <w:tcPr>
            <w:tcW w:w="625" w:type="dxa"/>
            <w:tcBorders>
              <w:top w:val="single" w:sz="4" w:space="0" w:color="auto"/>
              <w:left w:val="single" w:sz="4" w:space="0" w:color="auto"/>
              <w:bottom w:val="single" w:sz="4" w:space="0" w:color="auto"/>
              <w:right w:val="single" w:sz="4" w:space="0" w:color="auto"/>
            </w:tcBorders>
          </w:tcPr>
          <w:p w14:paraId="15A42F3F" w14:textId="77777777" w:rsidR="008956CC" w:rsidRPr="00EC2298" w:rsidRDefault="008956CC" w:rsidP="00EC2298">
            <w:pPr>
              <w:tabs>
                <w:tab w:val="left" w:pos="-900"/>
              </w:tabs>
              <w:spacing w:line="240" w:lineRule="auto"/>
              <w:rPr>
                <w:rFonts w:ascii="Arial" w:hAnsi="Arial" w:cs="Arial"/>
                <w:sz w:val="18"/>
                <w:szCs w:val="18"/>
              </w:rPr>
            </w:pPr>
          </w:p>
        </w:tc>
        <w:tc>
          <w:tcPr>
            <w:tcW w:w="5153" w:type="dxa"/>
            <w:tcBorders>
              <w:top w:val="single" w:sz="4" w:space="0" w:color="auto"/>
              <w:left w:val="single" w:sz="4" w:space="0" w:color="auto"/>
              <w:bottom w:val="single" w:sz="4" w:space="0" w:color="auto"/>
              <w:right w:val="single" w:sz="4" w:space="0" w:color="auto"/>
            </w:tcBorders>
          </w:tcPr>
          <w:p w14:paraId="56B54812" w14:textId="77777777" w:rsidR="008956CC" w:rsidRPr="00EC2298" w:rsidRDefault="008956CC" w:rsidP="00EC2298">
            <w:pPr>
              <w:spacing w:line="240" w:lineRule="auto"/>
              <w:rPr>
                <w:rFonts w:ascii="Arial" w:hAnsi="Arial" w:cs="Arial"/>
                <w:sz w:val="18"/>
                <w:szCs w:val="18"/>
              </w:rPr>
            </w:pPr>
            <w:r w:rsidRPr="00EC2298">
              <w:rPr>
                <w:rFonts w:ascii="Arial" w:hAnsi="Arial" w:cs="Arial"/>
                <w:sz w:val="18"/>
                <w:szCs w:val="18"/>
              </w:rPr>
              <w:t>b) Jurisdiction(s) to be served after acquisition</w:t>
            </w:r>
          </w:p>
        </w:tc>
        <w:tc>
          <w:tcPr>
            <w:tcW w:w="4230" w:type="dxa"/>
            <w:gridSpan w:val="2"/>
            <w:tcBorders>
              <w:top w:val="single" w:sz="4" w:space="0" w:color="auto"/>
              <w:left w:val="single" w:sz="4" w:space="0" w:color="auto"/>
              <w:bottom w:val="single" w:sz="4" w:space="0" w:color="auto"/>
              <w:right w:val="single" w:sz="4" w:space="0" w:color="auto"/>
            </w:tcBorders>
          </w:tcPr>
          <w:p w14:paraId="039ABF9F" w14:textId="77777777" w:rsidR="008956CC" w:rsidRPr="00EC2298" w:rsidRDefault="008956CC" w:rsidP="00EC2298">
            <w:pPr>
              <w:spacing w:line="240" w:lineRule="auto"/>
              <w:rPr>
                <w:rFonts w:ascii="Arial" w:hAnsi="Arial" w:cs="Arial"/>
                <w:b/>
                <w:sz w:val="18"/>
                <w:szCs w:val="18"/>
              </w:rPr>
            </w:pPr>
          </w:p>
        </w:tc>
      </w:tr>
      <w:tr w:rsidR="008956CC" w:rsidRPr="00E814AA" w14:paraId="76EB2296" w14:textId="77777777" w:rsidTr="00EC2298">
        <w:tc>
          <w:tcPr>
            <w:tcW w:w="625" w:type="dxa"/>
            <w:tcBorders>
              <w:top w:val="single" w:sz="4" w:space="0" w:color="auto"/>
              <w:left w:val="single" w:sz="4" w:space="0" w:color="auto"/>
              <w:bottom w:val="single" w:sz="4" w:space="0" w:color="auto"/>
              <w:right w:val="single" w:sz="4" w:space="0" w:color="auto"/>
            </w:tcBorders>
            <w:shd w:val="clear" w:color="auto" w:fill="E7E6E6" w:themeFill="background2"/>
          </w:tcPr>
          <w:p w14:paraId="7818D5A1" w14:textId="77777777" w:rsidR="008956CC" w:rsidRPr="00EC2298" w:rsidRDefault="008956CC" w:rsidP="00EC2298">
            <w:pPr>
              <w:tabs>
                <w:tab w:val="left" w:pos="-900"/>
              </w:tabs>
              <w:spacing w:line="240" w:lineRule="auto"/>
              <w:rPr>
                <w:rFonts w:ascii="Arial" w:hAnsi="Arial" w:cs="Arial"/>
                <w:sz w:val="18"/>
                <w:szCs w:val="18"/>
              </w:rPr>
            </w:pPr>
            <w:r w:rsidRPr="00EC2298">
              <w:rPr>
                <w:rFonts w:ascii="Arial" w:hAnsi="Arial" w:cs="Arial"/>
                <w:sz w:val="18"/>
                <w:szCs w:val="18"/>
              </w:rPr>
              <w:t>8</w:t>
            </w:r>
          </w:p>
        </w:tc>
        <w:tc>
          <w:tcPr>
            <w:tcW w:w="5153" w:type="dxa"/>
            <w:tcBorders>
              <w:top w:val="single" w:sz="4" w:space="0" w:color="auto"/>
              <w:left w:val="single" w:sz="4" w:space="0" w:color="auto"/>
              <w:bottom w:val="single" w:sz="4" w:space="0" w:color="auto"/>
              <w:right w:val="single" w:sz="4" w:space="0" w:color="auto"/>
            </w:tcBorders>
            <w:shd w:val="clear" w:color="auto" w:fill="E7E6E6" w:themeFill="background2"/>
          </w:tcPr>
          <w:p w14:paraId="6BC887E8" w14:textId="77777777" w:rsidR="008956CC" w:rsidRPr="00EC2298" w:rsidRDefault="008956CC" w:rsidP="00EC2298">
            <w:pPr>
              <w:spacing w:line="240" w:lineRule="auto"/>
              <w:rPr>
                <w:rFonts w:ascii="Arial" w:hAnsi="Arial" w:cs="Arial"/>
                <w:b/>
                <w:sz w:val="18"/>
                <w:szCs w:val="18"/>
              </w:rPr>
            </w:pPr>
            <w:r w:rsidRPr="00EC2298">
              <w:rPr>
                <w:rFonts w:ascii="Arial" w:hAnsi="Arial" w:cs="Arial"/>
                <w:sz w:val="18"/>
                <w:szCs w:val="18"/>
              </w:rPr>
              <w:t>Number of admissions for the prior calendar year.</w:t>
            </w:r>
          </w:p>
        </w:tc>
        <w:tc>
          <w:tcPr>
            <w:tcW w:w="423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712CA64" w14:textId="77777777" w:rsidR="008956CC" w:rsidRPr="00EC2298" w:rsidRDefault="008956CC" w:rsidP="00EC2298">
            <w:pPr>
              <w:spacing w:line="240" w:lineRule="auto"/>
              <w:rPr>
                <w:rFonts w:ascii="Arial" w:hAnsi="Arial" w:cs="Arial"/>
                <w:b/>
                <w:sz w:val="18"/>
                <w:szCs w:val="18"/>
              </w:rPr>
            </w:pPr>
          </w:p>
        </w:tc>
      </w:tr>
      <w:tr w:rsidR="008956CC" w:rsidRPr="00E814AA" w14:paraId="64710050" w14:textId="77777777" w:rsidTr="00EC2298">
        <w:tc>
          <w:tcPr>
            <w:tcW w:w="625" w:type="dxa"/>
            <w:tcBorders>
              <w:top w:val="single" w:sz="4" w:space="0" w:color="auto"/>
              <w:left w:val="single" w:sz="4" w:space="0" w:color="auto"/>
              <w:bottom w:val="single" w:sz="4" w:space="0" w:color="auto"/>
              <w:right w:val="single" w:sz="4" w:space="0" w:color="auto"/>
            </w:tcBorders>
          </w:tcPr>
          <w:p w14:paraId="359AC08A" w14:textId="77777777" w:rsidR="008956CC" w:rsidRPr="00EC2298" w:rsidRDefault="008956CC" w:rsidP="00EC2298">
            <w:pPr>
              <w:tabs>
                <w:tab w:val="left" w:pos="-900"/>
              </w:tabs>
              <w:spacing w:line="240" w:lineRule="auto"/>
              <w:rPr>
                <w:rFonts w:ascii="Arial" w:hAnsi="Arial" w:cs="Arial"/>
                <w:sz w:val="18"/>
                <w:szCs w:val="18"/>
              </w:rPr>
            </w:pPr>
            <w:r w:rsidRPr="00EC2298">
              <w:rPr>
                <w:rFonts w:ascii="Arial" w:hAnsi="Arial" w:cs="Arial"/>
                <w:sz w:val="18"/>
                <w:szCs w:val="18"/>
              </w:rPr>
              <w:t>9</w:t>
            </w:r>
          </w:p>
        </w:tc>
        <w:tc>
          <w:tcPr>
            <w:tcW w:w="5153" w:type="dxa"/>
            <w:tcBorders>
              <w:top w:val="single" w:sz="4" w:space="0" w:color="auto"/>
              <w:left w:val="single" w:sz="4" w:space="0" w:color="auto"/>
              <w:bottom w:val="single" w:sz="4" w:space="0" w:color="auto"/>
              <w:right w:val="single" w:sz="4" w:space="0" w:color="auto"/>
            </w:tcBorders>
          </w:tcPr>
          <w:p w14:paraId="0CD94547" w14:textId="77777777" w:rsidR="008956CC" w:rsidRPr="00EC2298" w:rsidRDefault="008956CC" w:rsidP="00EC2298">
            <w:pPr>
              <w:tabs>
                <w:tab w:val="left" w:pos="-900"/>
              </w:tabs>
              <w:spacing w:line="240" w:lineRule="auto"/>
              <w:rPr>
                <w:rFonts w:ascii="Arial" w:hAnsi="Arial" w:cs="Arial"/>
                <w:b/>
                <w:sz w:val="18"/>
                <w:szCs w:val="18"/>
              </w:rPr>
            </w:pPr>
            <w:r w:rsidRPr="00EC2298">
              <w:rPr>
                <w:rFonts w:ascii="Arial" w:hAnsi="Arial" w:cs="Arial"/>
                <w:sz w:val="18"/>
                <w:szCs w:val="18"/>
              </w:rPr>
              <w:t>Gross operating revenue generated during the last fiscal year.</w:t>
            </w:r>
          </w:p>
        </w:tc>
        <w:tc>
          <w:tcPr>
            <w:tcW w:w="4230" w:type="dxa"/>
            <w:gridSpan w:val="2"/>
            <w:tcBorders>
              <w:top w:val="single" w:sz="4" w:space="0" w:color="auto"/>
              <w:left w:val="single" w:sz="4" w:space="0" w:color="auto"/>
              <w:bottom w:val="single" w:sz="4" w:space="0" w:color="auto"/>
              <w:right w:val="single" w:sz="4" w:space="0" w:color="auto"/>
            </w:tcBorders>
          </w:tcPr>
          <w:p w14:paraId="064371CA" w14:textId="77777777" w:rsidR="008956CC" w:rsidRPr="00EC2298" w:rsidRDefault="008956CC" w:rsidP="00EC2298">
            <w:pPr>
              <w:spacing w:line="240" w:lineRule="auto"/>
              <w:rPr>
                <w:rFonts w:ascii="Arial" w:hAnsi="Arial" w:cs="Arial"/>
                <w:b/>
                <w:sz w:val="18"/>
                <w:szCs w:val="18"/>
              </w:rPr>
            </w:pPr>
          </w:p>
        </w:tc>
      </w:tr>
      <w:tr w:rsidR="008956CC" w:rsidRPr="00E814AA" w14:paraId="78F75A26" w14:textId="77777777" w:rsidTr="00EC2298">
        <w:tc>
          <w:tcPr>
            <w:tcW w:w="625" w:type="dxa"/>
            <w:tcBorders>
              <w:top w:val="single" w:sz="4" w:space="0" w:color="auto"/>
              <w:left w:val="single" w:sz="4" w:space="0" w:color="auto"/>
              <w:bottom w:val="single" w:sz="4" w:space="0" w:color="auto"/>
              <w:right w:val="single" w:sz="4" w:space="0" w:color="auto"/>
            </w:tcBorders>
            <w:shd w:val="clear" w:color="auto" w:fill="E7E6E6" w:themeFill="background2"/>
          </w:tcPr>
          <w:p w14:paraId="5E25E42A" w14:textId="77777777" w:rsidR="008956CC" w:rsidRPr="00EC2298" w:rsidRDefault="008956CC" w:rsidP="00EC2298">
            <w:pPr>
              <w:tabs>
                <w:tab w:val="left" w:pos="-900"/>
              </w:tabs>
              <w:spacing w:line="240" w:lineRule="auto"/>
              <w:rPr>
                <w:rFonts w:ascii="Arial" w:hAnsi="Arial" w:cs="Arial"/>
                <w:sz w:val="18"/>
                <w:szCs w:val="18"/>
              </w:rPr>
            </w:pPr>
            <w:r w:rsidRPr="00EC2298">
              <w:rPr>
                <w:rFonts w:ascii="Arial" w:hAnsi="Arial" w:cs="Arial"/>
                <w:sz w:val="18"/>
                <w:szCs w:val="18"/>
              </w:rPr>
              <w:t>10</w:t>
            </w:r>
          </w:p>
        </w:tc>
        <w:tc>
          <w:tcPr>
            <w:tcW w:w="5153" w:type="dxa"/>
            <w:tcBorders>
              <w:top w:val="single" w:sz="4" w:space="0" w:color="auto"/>
              <w:left w:val="single" w:sz="4" w:space="0" w:color="auto"/>
              <w:bottom w:val="single" w:sz="4" w:space="0" w:color="auto"/>
              <w:right w:val="single" w:sz="4" w:space="0" w:color="auto"/>
            </w:tcBorders>
            <w:shd w:val="clear" w:color="auto" w:fill="E7E6E6" w:themeFill="background2"/>
          </w:tcPr>
          <w:p w14:paraId="6EAEF6B2" w14:textId="77777777" w:rsidR="008956CC" w:rsidRPr="00EC2298" w:rsidRDefault="008956CC" w:rsidP="00EC2298">
            <w:pPr>
              <w:spacing w:line="240" w:lineRule="auto"/>
              <w:rPr>
                <w:rFonts w:ascii="Arial" w:hAnsi="Arial" w:cs="Arial"/>
                <w:b/>
                <w:sz w:val="18"/>
                <w:szCs w:val="18"/>
              </w:rPr>
            </w:pPr>
            <w:r w:rsidRPr="00EC2298">
              <w:rPr>
                <w:rFonts w:ascii="Arial" w:hAnsi="Arial" w:cs="Arial"/>
                <w:sz w:val="18"/>
                <w:szCs w:val="18"/>
              </w:rPr>
              <w:t>Purchase price.</w:t>
            </w:r>
          </w:p>
        </w:tc>
        <w:tc>
          <w:tcPr>
            <w:tcW w:w="423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93B09E4" w14:textId="77777777" w:rsidR="008956CC" w:rsidRPr="00EC2298" w:rsidRDefault="008956CC" w:rsidP="00EC2298">
            <w:pPr>
              <w:spacing w:line="240" w:lineRule="auto"/>
              <w:rPr>
                <w:rFonts w:ascii="Arial" w:hAnsi="Arial" w:cs="Arial"/>
                <w:b/>
                <w:sz w:val="18"/>
                <w:szCs w:val="18"/>
              </w:rPr>
            </w:pPr>
          </w:p>
        </w:tc>
      </w:tr>
      <w:tr w:rsidR="008956CC" w:rsidRPr="00E814AA" w14:paraId="0281296B" w14:textId="77777777" w:rsidTr="00EC2298">
        <w:tc>
          <w:tcPr>
            <w:tcW w:w="625" w:type="dxa"/>
            <w:tcBorders>
              <w:top w:val="single" w:sz="4" w:space="0" w:color="auto"/>
              <w:left w:val="single" w:sz="4" w:space="0" w:color="auto"/>
              <w:bottom w:val="single" w:sz="4" w:space="0" w:color="auto"/>
              <w:right w:val="single" w:sz="4" w:space="0" w:color="auto"/>
            </w:tcBorders>
          </w:tcPr>
          <w:p w14:paraId="444A5A57" w14:textId="77777777" w:rsidR="008956CC" w:rsidRPr="00EC2298" w:rsidRDefault="008956CC" w:rsidP="00EC2298">
            <w:pPr>
              <w:tabs>
                <w:tab w:val="left" w:pos="-900"/>
              </w:tabs>
              <w:spacing w:line="240" w:lineRule="auto"/>
              <w:rPr>
                <w:rFonts w:ascii="Arial" w:hAnsi="Arial" w:cs="Arial"/>
                <w:sz w:val="18"/>
                <w:szCs w:val="18"/>
              </w:rPr>
            </w:pPr>
            <w:r w:rsidRPr="00EC2298">
              <w:rPr>
                <w:rFonts w:ascii="Arial" w:hAnsi="Arial" w:cs="Arial"/>
                <w:sz w:val="18"/>
                <w:szCs w:val="18"/>
              </w:rPr>
              <w:t>11</w:t>
            </w:r>
          </w:p>
        </w:tc>
        <w:tc>
          <w:tcPr>
            <w:tcW w:w="5153" w:type="dxa"/>
            <w:tcBorders>
              <w:top w:val="single" w:sz="4" w:space="0" w:color="auto"/>
              <w:left w:val="single" w:sz="4" w:space="0" w:color="auto"/>
              <w:bottom w:val="single" w:sz="4" w:space="0" w:color="auto"/>
              <w:right w:val="single" w:sz="4" w:space="0" w:color="auto"/>
            </w:tcBorders>
          </w:tcPr>
          <w:p w14:paraId="7378A33A" w14:textId="77777777" w:rsidR="008956CC" w:rsidRPr="00EC2298" w:rsidRDefault="008956CC" w:rsidP="00EC2298">
            <w:pPr>
              <w:spacing w:line="240" w:lineRule="auto"/>
              <w:rPr>
                <w:rFonts w:ascii="Arial" w:hAnsi="Arial" w:cs="Arial"/>
                <w:b/>
                <w:sz w:val="18"/>
                <w:szCs w:val="18"/>
              </w:rPr>
            </w:pPr>
            <w:r w:rsidRPr="00EC2298">
              <w:rPr>
                <w:rFonts w:ascii="Arial" w:hAnsi="Arial" w:cs="Arial"/>
                <w:sz w:val="18"/>
                <w:szCs w:val="18"/>
              </w:rPr>
              <w:t>Source of funds.</w:t>
            </w:r>
          </w:p>
        </w:tc>
        <w:tc>
          <w:tcPr>
            <w:tcW w:w="4230" w:type="dxa"/>
            <w:gridSpan w:val="2"/>
            <w:tcBorders>
              <w:top w:val="single" w:sz="4" w:space="0" w:color="auto"/>
              <w:left w:val="single" w:sz="4" w:space="0" w:color="auto"/>
              <w:bottom w:val="single" w:sz="4" w:space="0" w:color="auto"/>
              <w:right w:val="single" w:sz="4" w:space="0" w:color="auto"/>
            </w:tcBorders>
          </w:tcPr>
          <w:p w14:paraId="761AF049" w14:textId="77777777" w:rsidR="008956CC" w:rsidRPr="00EC2298" w:rsidRDefault="008956CC" w:rsidP="00EC2298">
            <w:pPr>
              <w:spacing w:line="240" w:lineRule="auto"/>
              <w:rPr>
                <w:rFonts w:ascii="Arial" w:hAnsi="Arial" w:cs="Arial"/>
                <w:b/>
                <w:sz w:val="18"/>
                <w:szCs w:val="18"/>
              </w:rPr>
            </w:pPr>
          </w:p>
        </w:tc>
      </w:tr>
      <w:tr w:rsidR="00F04C5C" w:rsidRPr="00E814AA" w14:paraId="43740D89" w14:textId="77777777" w:rsidTr="00EC2298">
        <w:tc>
          <w:tcPr>
            <w:tcW w:w="625" w:type="dxa"/>
            <w:vMerge w:val="restart"/>
            <w:tcBorders>
              <w:top w:val="single" w:sz="4" w:space="0" w:color="auto"/>
              <w:left w:val="single" w:sz="4" w:space="0" w:color="auto"/>
              <w:right w:val="single" w:sz="4" w:space="0" w:color="auto"/>
            </w:tcBorders>
            <w:shd w:val="clear" w:color="auto" w:fill="E7E6E6" w:themeFill="background2"/>
          </w:tcPr>
          <w:p w14:paraId="301E9BF4" w14:textId="77777777" w:rsidR="00F04C5C" w:rsidRPr="00EC2298" w:rsidRDefault="00F04C5C" w:rsidP="00EC2298">
            <w:pPr>
              <w:spacing w:line="240" w:lineRule="auto"/>
              <w:rPr>
                <w:rFonts w:ascii="Arial" w:hAnsi="Arial" w:cs="Arial"/>
                <w:sz w:val="18"/>
                <w:szCs w:val="18"/>
              </w:rPr>
            </w:pPr>
            <w:r w:rsidRPr="00EC2298">
              <w:rPr>
                <w:rFonts w:ascii="Arial" w:hAnsi="Arial" w:cs="Arial"/>
                <w:sz w:val="18"/>
                <w:szCs w:val="18"/>
              </w:rPr>
              <w:t>12</w:t>
            </w:r>
          </w:p>
        </w:tc>
        <w:tc>
          <w:tcPr>
            <w:tcW w:w="5153" w:type="dxa"/>
            <w:tcBorders>
              <w:top w:val="single" w:sz="4" w:space="0" w:color="auto"/>
              <w:left w:val="single" w:sz="4" w:space="0" w:color="auto"/>
              <w:bottom w:val="single" w:sz="4" w:space="0" w:color="auto"/>
              <w:right w:val="single" w:sz="4" w:space="0" w:color="auto"/>
            </w:tcBorders>
            <w:shd w:val="clear" w:color="auto" w:fill="E7E6E6" w:themeFill="background2"/>
          </w:tcPr>
          <w:p w14:paraId="2151AE52" w14:textId="77777777" w:rsidR="00F04C5C" w:rsidRPr="00EC2298" w:rsidRDefault="00F04C5C" w:rsidP="00EC2298">
            <w:pPr>
              <w:tabs>
                <w:tab w:val="left" w:pos="-900"/>
              </w:tabs>
              <w:spacing w:line="240" w:lineRule="auto"/>
              <w:rPr>
                <w:rFonts w:ascii="Arial" w:hAnsi="Arial" w:cs="Arial"/>
                <w:sz w:val="18"/>
                <w:szCs w:val="18"/>
              </w:rPr>
            </w:pPr>
            <w:r w:rsidRPr="00EC2298">
              <w:rPr>
                <w:rFonts w:ascii="Arial" w:hAnsi="Arial" w:cs="Arial"/>
                <w:sz w:val="18"/>
                <w:szCs w:val="18"/>
              </w:rPr>
              <w:t>If the acquiring entity is an existing Medicare-certified HHA provider:</w:t>
            </w:r>
          </w:p>
          <w:p w14:paraId="55993FA1" w14:textId="77777777" w:rsidR="00F04C5C" w:rsidRPr="00EC2298" w:rsidRDefault="00F04C5C" w:rsidP="00EC2298">
            <w:pPr>
              <w:pStyle w:val="ListParagraph"/>
              <w:numPr>
                <w:ilvl w:val="0"/>
                <w:numId w:val="1"/>
              </w:numPr>
              <w:tabs>
                <w:tab w:val="left" w:pos="-900"/>
              </w:tabs>
              <w:spacing w:line="240" w:lineRule="auto"/>
              <w:rPr>
                <w:rFonts w:ascii="Arial" w:hAnsi="Arial" w:cs="Arial"/>
                <w:sz w:val="18"/>
                <w:szCs w:val="18"/>
              </w:rPr>
            </w:pPr>
            <w:r w:rsidRPr="00EC2298">
              <w:rPr>
                <w:rFonts w:ascii="Arial" w:hAnsi="Arial" w:cs="Arial"/>
                <w:sz w:val="18"/>
                <w:szCs w:val="18"/>
              </w:rPr>
              <w:t>disclose condition-level deficiencies cited in the two most-recent survey cycles, and;</w:t>
            </w:r>
          </w:p>
          <w:p w14:paraId="732AD409" w14:textId="77777777" w:rsidR="00F04C5C" w:rsidRPr="00EC2298" w:rsidRDefault="00F04C5C" w:rsidP="00EC2298">
            <w:pPr>
              <w:pStyle w:val="ListParagraph"/>
              <w:tabs>
                <w:tab w:val="left" w:pos="-900"/>
              </w:tabs>
              <w:spacing w:line="240" w:lineRule="auto"/>
              <w:rPr>
                <w:rFonts w:ascii="Arial" w:hAnsi="Arial" w:cs="Arial"/>
                <w:sz w:val="18"/>
                <w:szCs w:val="18"/>
              </w:rPr>
            </w:pPr>
          </w:p>
        </w:tc>
        <w:tc>
          <w:tcPr>
            <w:tcW w:w="423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D154139" w14:textId="77777777" w:rsidR="00F04C5C" w:rsidRPr="00EC2298" w:rsidRDefault="00F04C5C" w:rsidP="00EC2298">
            <w:pPr>
              <w:spacing w:line="240" w:lineRule="auto"/>
              <w:rPr>
                <w:rFonts w:ascii="Arial" w:hAnsi="Arial" w:cs="Arial"/>
                <w:b/>
                <w:sz w:val="18"/>
                <w:szCs w:val="18"/>
              </w:rPr>
            </w:pPr>
          </w:p>
        </w:tc>
      </w:tr>
      <w:tr w:rsidR="00F04C5C" w:rsidRPr="00E814AA" w14:paraId="1AAF8109" w14:textId="77777777" w:rsidTr="00EC2298">
        <w:tc>
          <w:tcPr>
            <w:tcW w:w="625" w:type="dxa"/>
            <w:vMerge/>
            <w:tcBorders>
              <w:left w:val="single" w:sz="4" w:space="0" w:color="auto"/>
              <w:bottom w:val="single" w:sz="4" w:space="0" w:color="auto"/>
              <w:right w:val="single" w:sz="4" w:space="0" w:color="auto"/>
            </w:tcBorders>
            <w:shd w:val="clear" w:color="auto" w:fill="E7E6E6" w:themeFill="background2"/>
          </w:tcPr>
          <w:p w14:paraId="563814D7" w14:textId="77777777" w:rsidR="00F04C5C" w:rsidRPr="00EC2298" w:rsidRDefault="00F04C5C" w:rsidP="00EC2298">
            <w:pPr>
              <w:spacing w:line="240" w:lineRule="auto"/>
              <w:rPr>
                <w:rFonts w:ascii="Arial" w:hAnsi="Arial" w:cs="Arial"/>
                <w:sz w:val="18"/>
                <w:szCs w:val="18"/>
              </w:rPr>
            </w:pPr>
          </w:p>
        </w:tc>
        <w:tc>
          <w:tcPr>
            <w:tcW w:w="5153" w:type="dxa"/>
            <w:tcBorders>
              <w:top w:val="single" w:sz="4" w:space="0" w:color="auto"/>
              <w:left w:val="single" w:sz="4" w:space="0" w:color="auto"/>
              <w:bottom w:val="single" w:sz="4" w:space="0" w:color="auto"/>
              <w:right w:val="single" w:sz="4" w:space="0" w:color="auto"/>
            </w:tcBorders>
            <w:shd w:val="clear" w:color="auto" w:fill="E7E6E6" w:themeFill="background2"/>
          </w:tcPr>
          <w:p w14:paraId="40844E4D" w14:textId="77777777" w:rsidR="00F04C5C" w:rsidRPr="00EC2298" w:rsidRDefault="00F04C5C" w:rsidP="00EC2298">
            <w:pPr>
              <w:pStyle w:val="ListParagraph"/>
              <w:numPr>
                <w:ilvl w:val="0"/>
                <w:numId w:val="1"/>
              </w:numPr>
              <w:tabs>
                <w:tab w:val="left" w:pos="-900"/>
              </w:tabs>
              <w:spacing w:line="240" w:lineRule="auto"/>
              <w:rPr>
                <w:rFonts w:ascii="Arial" w:hAnsi="Arial" w:cs="Arial"/>
                <w:sz w:val="18"/>
                <w:szCs w:val="18"/>
              </w:rPr>
            </w:pPr>
            <w:r w:rsidRPr="00EC2298">
              <w:rPr>
                <w:rFonts w:ascii="Arial" w:hAnsi="Arial" w:cs="Arial"/>
                <w:sz w:val="18"/>
                <w:szCs w:val="18"/>
              </w:rPr>
              <w:t>if such deficiencies, document completion of any required plan of correction.</w:t>
            </w:r>
          </w:p>
        </w:tc>
        <w:tc>
          <w:tcPr>
            <w:tcW w:w="423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EBCC3C7" w14:textId="77777777" w:rsidR="00F04C5C" w:rsidRPr="00EC2298" w:rsidRDefault="00F04C5C" w:rsidP="00EC2298">
            <w:pPr>
              <w:spacing w:line="240" w:lineRule="auto"/>
              <w:rPr>
                <w:rFonts w:ascii="Arial" w:hAnsi="Arial" w:cs="Arial"/>
                <w:b/>
                <w:sz w:val="18"/>
                <w:szCs w:val="18"/>
              </w:rPr>
            </w:pPr>
          </w:p>
        </w:tc>
      </w:tr>
      <w:tr w:rsidR="00F04C5C" w:rsidRPr="00E814AA" w14:paraId="4E12021A" w14:textId="77777777" w:rsidTr="00EC2298">
        <w:tc>
          <w:tcPr>
            <w:tcW w:w="625" w:type="dxa"/>
            <w:tcBorders>
              <w:top w:val="single" w:sz="4" w:space="0" w:color="auto"/>
              <w:left w:val="single" w:sz="4" w:space="0" w:color="auto"/>
              <w:bottom w:val="single" w:sz="4" w:space="0" w:color="auto"/>
              <w:right w:val="single" w:sz="4" w:space="0" w:color="auto"/>
            </w:tcBorders>
          </w:tcPr>
          <w:p w14:paraId="59F604A5" w14:textId="77777777" w:rsidR="00F04C5C" w:rsidRPr="00EC2298" w:rsidRDefault="00F04C5C" w:rsidP="00EC2298">
            <w:pPr>
              <w:spacing w:line="240" w:lineRule="auto"/>
              <w:rPr>
                <w:rFonts w:ascii="Arial" w:hAnsi="Arial" w:cs="Arial"/>
                <w:sz w:val="18"/>
                <w:szCs w:val="18"/>
              </w:rPr>
            </w:pPr>
            <w:r w:rsidRPr="00EC2298">
              <w:rPr>
                <w:rFonts w:ascii="Arial" w:hAnsi="Arial" w:cs="Arial"/>
                <w:sz w:val="18"/>
                <w:szCs w:val="18"/>
              </w:rPr>
              <w:t>13</w:t>
            </w:r>
          </w:p>
        </w:tc>
        <w:tc>
          <w:tcPr>
            <w:tcW w:w="5153" w:type="dxa"/>
            <w:tcBorders>
              <w:top w:val="single" w:sz="4" w:space="0" w:color="auto"/>
              <w:left w:val="single" w:sz="4" w:space="0" w:color="auto"/>
              <w:bottom w:val="single" w:sz="4" w:space="0" w:color="auto"/>
              <w:right w:val="single" w:sz="4" w:space="0" w:color="auto"/>
            </w:tcBorders>
          </w:tcPr>
          <w:p w14:paraId="4E1D07A1" w14:textId="77777777" w:rsidR="00F04C5C" w:rsidRPr="00EC2298" w:rsidRDefault="00F04C5C" w:rsidP="00EC2298">
            <w:pPr>
              <w:tabs>
                <w:tab w:val="left" w:pos="-900"/>
              </w:tabs>
              <w:spacing w:line="240" w:lineRule="auto"/>
              <w:rPr>
                <w:rFonts w:ascii="Arial" w:hAnsi="Arial" w:cs="Arial"/>
                <w:sz w:val="18"/>
                <w:szCs w:val="18"/>
              </w:rPr>
            </w:pPr>
            <w:r w:rsidRPr="00EC2298">
              <w:rPr>
                <w:rFonts w:ascii="Arial" w:hAnsi="Arial" w:cs="Arial"/>
                <w:sz w:val="18"/>
                <w:szCs w:val="18"/>
              </w:rPr>
              <w:t>Will the acquiring entity be taking automatic assignment of the existing Medicare provider number?</w:t>
            </w:r>
          </w:p>
          <w:p w14:paraId="4ABA9596" w14:textId="77777777" w:rsidR="00F04C5C" w:rsidRPr="00EC2298" w:rsidRDefault="00F04C5C" w:rsidP="00EC2298">
            <w:pPr>
              <w:tabs>
                <w:tab w:val="left" w:pos="-900"/>
              </w:tabs>
              <w:spacing w:line="240" w:lineRule="auto"/>
              <w:ind w:left="720"/>
              <w:rPr>
                <w:rFonts w:ascii="Arial" w:hAnsi="Arial" w:cs="Arial"/>
                <w:sz w:val="18"/>
                <w:szCs w:val="18"/>
              </w:rPr>
            </w:pPr>
            <w:r w:rsidRPr="00EC2298">
              <w:rPr>
                <w:rFonts w:ascii="Arial" w:hAnsi="Arial" w:cs="Arial"/>
                <w:sz w:val="18"/>
                <w:szCs w:val="18"/>
              </w:rPr>
              <w:t xml:space="preserve">--If no, what is </w:t>
            </w:r>
            <w:r w:rsidRPr="00EC2298">
              <w:rPr>
                <w:rFonts w:ascii="Arial" w:hAnsi="Arial" w:cs="Arial"/>
                <w:color w:val="222222"/>
                <w:sz w:val="18"/>
                <w:szCs w:val="18"/>
                <w:shd w:val="clear" w:color="auto" w:fill="FFFFFF"/>
              </w:rPr>
              <w:t>the expected timeline for obtaining Medicare certification, as well as plans for operation prior to obtaining Medicare certification.</w:t>
            </w:r>
          </w:p>
        </w:tc>
        <w:tc>
          <w:tcPr>
            <w:tcW w:w="4230" w:type="dxa"/>
            <w:gridSpan w:val="2"/>
            <w:tcBorders>
              <w:top w:val="single" w:sz="4" w:space="0" w:color="auto"/>
              <w:left w:val="single" w:sz="4" w:space="0" w:color="auto"/>
              <w:bottom w:val="single" w:sz="4" w:space="0" w:color="auto"/>
              <w:right w:val="single" w:sz="4" w:space="0" w:color="auto"/>
            </w:tcBorders>
          </w:tcPr>
          <w:p w14:paraId="73097D1F" w14:textId="77777777" w:rsidR="00F04C5C" w:rsidRPr="00EC2298" w:rsidRDefault="00F04C5C" w:rsidP="00EC2298">
            <w:pPr>
              <w:spacing w:line="240" w:lineRule="auto"/>
              <w:rPr>
                <w:rFonts w:ascii="Arial" w:hAnsi="Arial" w:cs="Arial"/>
                <w:b/>
                <w:sz w:val="18"/>
                <w:szCs w:val="18"/>
              </w:rPr>
            </w:pPr>
          </w:p>
        </w:tc>
      </w:tr>
      <w:tr w:rsidR="00F04C5C" w:rsidRPr="00E814AA" w14:paraId="1431CF60" w14:textId="77777777" w:rsidTr="00EC2298">
        <w:tc>
          <w:tcPr>
            <w:tcW w:w="625" w:type="dxa"/>
            <w:vMerge w:val="restart"/>
            <w:tcBorders>
              <w:top w:val="single" w:sz="4" w:space="0" w:color="auto"/>
              <w:left w:val="single" w:sz="4" w:space="0" w:color="auto"/>
              <w:right w:val="single" w:sz="4" w:space="0" w:color="auto"/>
            </w:tcBorders>
            <w:shd w:val="clear" w:color="auto" w:fill="E7E6E6" w:themeFill="background2"/>
          </w:tcPr>
          <w:p w14:paraId="23E77265" w14:textId="77777777" w:rsidR="00F04C5C" w:rsidRPr="00EC2298" w:rsidRDefault="00F04C5C" w:rsidP="00EC2298">
            <w:pPr>
              <w:spacing w:line="240" w:lineRule="auto"/>
              <w:rPr>
                <w:rFonts w:ascii="Arial" w:hAnsi="Arial" w:cs="Arial"/>
                <w:sz w:val="18"/>
                <w:szCs w:val="18"/>
              </w:rPr>
            </w:pPr>
            <w:r w:rsidRPr="00EC2298">
              <w:rPr>
                <w:rFonts w:ascii="Arial" w:hAnsi="Arial" w:cs="Arial"/>
                <w:sz w:val="18"/>
                <w:szCs w:val="18"/>
              </w:rPr>
              <w:t>14</w:t>
            </w:r>
          </w:p>
        </w:tc>
        <w:tc>
          <w:tcPr>
            <w:tcW w:w="5153" w:type="dxa"/>
            <w:tcBorders>
              <w:top w:val="single" w:sz="4" w:space="0" w:color="auto"/>
              <w:left w:val="single" w:sz="4" w:space="0" w:color="auto"/>
              <w:bottom w:val="single" w:sz="4" w:space="0" w:color="auto"/>
              <w:right w:val="single" w:sz="4" w:space="0" w:color="auto"/>
            </w:tcBorders>
            <w:shd w:val="clear" w:color="auto" w:fill="E7E6E6" w:themeFill="background2"/>
          </w:tcPr>
          <w:p w14:paraId="011C4318" w14:textId="77777777" w:rsidR="00F04C5C" w:rsidRPr="00EC2298" w:rsidRDefault="00F04C5C" w:rsidP="00EC2298">
            <w:pPr>
              <w:tabs>
                <w:tab w:val="left" w:pos="-900"/>
              </w:tabs>
              <w:spacing w:line="240" w:lineRule="auto"/>
              <w:rPr>
                <w:rFonts w:ascii="Arial" w:hAnsi="Arial" w:cs="Arial"/>
                <w:sz w:val="18"/>
                <w:szCs w:val="18"/>
              </w:rPr>
            </w:pPr>
            <w:r w:rsidRPr="00EC2298">
              <w:rPr>
                <w:rFonts w:ascii="Arial" w:hAnsi="Arial" w:cs="Arial"/>
                <w:sz w:val="18"/>
                <w:szCs w:val="18"/>
              </w:rPr>
              <w:t>a) Does the existing HHA currently have a Medicaid contract?</w:t>
            </w:r>
          </w:p>
        </w:tc>
        <w:tc>
          <w:tcPr>
            <w:tcW w:w="423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4469E40" w14:textId="77777777" w:rsidR="00F04C5C" w:rsidRPr="00EC2298" w:rsidRDefault="00F04C5C" w:rsidP="00EC2298">
            <w:pPr>
              <w:spacing w:line="240" w:lineRule="auto"/>
              <w:rPr>
                <w:rFonts w:ascii="Arial" w:hAnsi="Arial" w:cs="Arial"/>
                <w:b/>
                <w:sz w:val="18"/>
                <w:szCs w:val="18"/>
              </w:rPr>
            </w:pPr>
          </w:p>
        </w:tc>
      </w:tr>
      <w:tr w:rsidR="00F04C5C" w:rsidRPr="00E814AA" w14:paraId="507929A8" w14:textId="77777777" w:rsidTr="00EC2298">
        <w:tc>
          <w:tcPr>
            <w:tcW w:w="625" w:type="dxa"/>
            <w:vMerge/>
            <w:tcBorders>
              <w:left w:val="single" w:sz="4" w:space="0" w:color="auto"/>
              <w:bottom w:val="single" w:sz="4" w:space="0" w:color="auto"/>
              <w:right w:val="single" w:sz="4" w:space="0" w:color="auto"/>
            </w:tcBorders>
            <w:shd w:val="clear" w:color="auto" w:fill="E7E6E6" w:themeFill="background2"/>
          </w:tcPr>
          <w:p w14:paraId="55ED57D9" w14:textId="77777777" w:rsidR="00F04C5C" w:rsidRPr="00EC2298" w:rsidRDefault="00F04C5C" w:rsidP="00EC2298">
            <w:pPr>
              <w:spacing w:line="240" w:lineRule="auto"/>
              <w:rPr>
                <w:rFonts w:ascii="Arial" w:hAnsi="Arial" w:cs="Arial"/>
                <w:sz w:val="18"/>
                <w:szCs w:val="18"/>
              </w:rPr>
            </w:pPr>
          </w:p>
        </w:tc>
        <w:tc>
          <w:tcPr>
            <w:tcW w:w="5153" w:type="dxa"/>
            <w:tcBorders>
              <w:top w:val="single" w:sz="4" w:space="0" w:color="auto"/>
              <w:left w:val="single" w:sz="4" w:space="0" w:color="auto"/>
              <w:bottom w:val="single" w:sz="4" w:space="0" w:color="auto"/>
              <w:right w:val="single" w:sz="4" w:space="0" w:color="auto"/>
            </w:tcBorders>
            <w:shd w:val="clear" w:color="auto" w:fill="E7E6E6" w:themeFill="background2"/>
          </w:tcPr>
          <w:p w14:paraId="0D500A59" w14:textId="77777777" w:rsidR="00F04C5C" w:rsidRPr="00EC2298" w:rsidRDefault="00F04C5C" w:rsidP="00EC2298">
            <w:pPr>
              <w:tabs>
                <w:tab w:val="left" w:pos="-900"/>
              </w:tabs>
              <w:spacing w:line="240" w:lineRule="auto"/>
              <w:rPr>
                <w:rFonts w:ascii="Arial" w:hAnsi="Arial" w:cs="Arial"/>
                <w:sz w:val="18"/>
                <w:szCs w:val="18"/>
              </w:rPr>
            </w:pPr>
            <w:r w:rsidRPr="00EC2298">
              <w:rPr>
                <w:rFonts w:ascii="Arial" w:hAnsi="Arial" w:cs="Arial"/>
                <w:sz w:val="18"/>
                <w:szCs w:val="18"/>
              </w:rPr>
              <w:t>b) If yes, will the purchaser/acquiring entity agree to continue to be bound by that contract?</w:t>
            </w:r>
          </w:p>
        </w:tc>
        <w:tc>
          <w:tcPr>
            <w:tcW w:w="423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2A9A058" w14:textId="77777777" w:rsidR="00F04C5C" w:rsidRPr="00EC2298" w:rsidRDefault="00F04C5C" w:rsidP="00EC2298">
            <w:pPr>
              <w:spacing w:line="240" w:lineRule="auto"/>
              <w:rPr>
                <w:rFonts w:ascii="Arial" w:hAnsi="Arial" w:cs="Arial"/>
                <w:b/>
                <w:sz w:val="18"/>
                <w:szCs w:val="18"/>
              </w:rPr>
            </w:pPr>
          </w:p>
        </w:tc>
      </w:tr>
      <w:tr w:rsidR="00F04C5C" w:rsidRPr="00E814AA" w14:paraId="0F300AF6" w14:textId="77777777" w:rsidTr="00561ACD">
        <w:trPr>
          <w:trHeight w:val="260"/>
        </w:trPr>
        <w:tc>
          <w:tcPr>
            <w:tcW w:w="625" w:type="dxa"/>
            <w:tcBorders>
              <w:top w:val="single" w:sz="4" w:space="0" w:color="auto"/>
              <w:left w:val="single" w:sz="4" w:space="0" w:color="auto"/>
              <w:bottom w:val="single" w:sz="4" w:space="0" w:color="auto"/>
              <w:right w:val="single" w:sz="4" w:space="0" w:color="auto"/>
            </w:tcBorders>
          </w:tcPr>
          <w:p w14:paraId="533FFC21" w14:textId="77777777" w:rsidR="00F04C5C" w:rsidRPr="00EC2298" w:rsidRDefault="00F04C5C" w:rsidP="00EC2298">
            <w:pPr>
              <w:spacing w:line="240" w:lineRule="auto"/>
              <w:rPr>
                <w:rFonts w:ascii="Arial" w:hAnsi="Arial" w:cs="Arial"/>
                <w:sz w:val="18"/>
                <w:szCs w:val="18"/>
              </w:rPr>
            </w:pPr>
            <w:r w:rsidRPr="00EC2298">
              <w:rPr>
                <w:rFonts w:ascii="Arial" w:hAnsi="Arial" w:cs="Arial"/>
                <w:sz w:val="18"/>
                <w:szCs w:val="18"/>
              </w:rPr>
              <w:t>15</w:t>
            </w:r>
          </w:p>
        </w:tc>
        <w:tc>
          <w:tcPr>
            <w:tcW w:w="5153" w:type="dxa"/>
            <w:tcBorders>
              <w:top w:val="single" w:sz="4" w:space="0" w:color="auto"/>
              <w:left w:val="single" w:sz="4" w:space="0" w:color="auto"/>
              <w:bottom w:val="single" w:sz="4" w:space="0" w:color="auto"/>
              <w:right w:val="single" w:sz="4" w:space="0" w:color="auto"/>
            </w:tcBorders>
          </w:tcPr>
          <w:p w14:paraId="58B85F9E" w14:textId="77777777" w:rsidR="00F04C5C" w:rsidRPr="00EC2298" w:rsidRDefault="00F04C5C" w:rsidP="00EC2298">
            <w:pPr>
              <w:tabs>
                <w:tab w:val="left" w:pos="-900"/>
              </w:tabs>
              <w:spacing w:line="240" w:lineRule="auto"/>
              <w:rPr>
                <w:rFonts w:ascii="Arial" w:hAnsi="Arial" w:cs="Arial"/>
                <w:b/>
                <w:sz w:val="18"/>
                <w:szCs w:val="18"/>
              </w:rPr>
            </w:pPr>
            <w:r w:rsidRPr="00EC2298">
              <w:rPr>
                <w:rFonts w:ascii="Arial" w:hAnsi="Arial" w:cs="Arial"/>
                <w:sz w:val="18"/>
                <w:szCs w:val="18"/>
              </w:rPr>
              <w:t>Anticipated date of closing or transfer.</w:t>
            </w:r>
          </w:p>
        </w:tc>
        <w:tc>
          <w:tcPr>
            <w:tcW w:w="4230" w:type="dxa"/>
            <w:gridSpan w:val="2"/>
            <w:tcBorders>
              <w:top w:val="single" w:sz="4" w:space="0" w:color="auto"/>
              <w:left w:val="single" w:sz="4" w:space="0" w:color="auto"/>
              <w:bottom w:val="single" w:sz="4" w:space="0" w:color="auto"/>
              <w:right w:val="single" w:sz="4" w:space="0" w:color="auto"/>
            </w:tcBorders>
          </w:tcPr>
          <w:p w14:paraId="3439243D" w14:textId="77777777" w:rsidR="00F04C5C" w:rsidRPr="00EC2298" w:rsidRDefault="00F04C5C" w:rsidP="00EC2298">
            <w:pPr>
              <w:spacing w:line="240" w:lineRule="auto"/>
              <w:rPr>
                <w:rFonts w:ascii="Arial" w:hAnsi="Arial" w:cs="Arial"/>
                <w:b/>
                <w:sz w:val="18"/>
                <w:szCs w:val="18"/>
              </w:rPr>
            </w:pPr>
          </w:p>
        </w:tc>
      </w:tr>
      <w:tr w:rsidR="005A2C4F" w:rsidRPr="00E814AA" w14:paraId="60880DCC" w14:textId="77777777" w:rsidTr="00561ACD">
        <w:trPr>
          <w:trHeight w:val="1097"/>
        </w:trPr>
        <w:tc>
          <w:tcPr>
            <w:tcW w:w="625" w:type="dxa"/>
            <w:tcBorders>
              <w:top w:val="single" w:sz="4" w:space="0" w:color="auto"/>
              <w:left w:val="single" w:sz="4" w:space="0" w:color="auto"/>
              <w:bottom w:val="single" w:sz="4" w:space="0" w:color="auto"/>
              <w:right w:val="single" w:sz="4" w:space="0" w:color="auto"/>
            </w:tcBorders>
            <w:shd w:val="clear" w:color="auto" w:fill="E7E6E6" w:themeFill="background2"/>
          </w:tcPr>
          <w:p w14:paraId="412127D4" w14:textId="77777777" w:rsidR="005A2C4F" w:rsidRPr="00561ACD" w:rsidRDefault="005A2C4F" w:rsidP="00EC2298">
            <w:pPr>
              <w:spacing w:line="240" w:lineRule="auto"/>
              <w:rPr>
                <w:rFonts w:ascii="Arial" w:hAnsi="Arial" w:cs="Arial"/>
                <w:sz w:val="18"/>
                <w:szCs w:val="18"/>
              </w:rPr>
            </w:pPr>
            <w:r w:rsidRPr="00561ACD">
              <w:rPr>
                <w:rFonts w:ascii="Arial" w:hAnsi="Arial" w:cs="Arial"/>
                <w:sz w:val="18"/>
                <w:szCs w:val="18"/>
              </w:rPr>
              <w:t>16</w:t>
            </w:r>
          </w:p>
        </w:tc>
        <w:tc>
          <w:tcPr>
            <w:tcW w:w="5153" w:type="dxa"/>
            <w:tcBorders>
              <w:top w:val="single" w:sz="4" w:space="0" w:color="auto"/>
              <w:left w:val="single" w:sz="4" w:space="0" w:color="auto"/>
              <w:bottom w:val="single" w:sz="4" w:space="0" w:color="auto"/>
              <w:right w:val="single" w:sz="4" w:space="0" w:color="auto"/>
            </w:tcBorders>
            <w:shd w:val="clear" w:color="auto" w:fill="E7E6E6" w:themeFill="background2"/>
          </w:tcPr>
          <w:p w14:paraId="3001CD27" w14:textId="3B41A197" w:rsidR="005A2C4F" w:rsidRDefault="005A2C4F" w:rsidP="00EC2298">
            <w:pPr>
              <w:tabs>
                <w:tab w:val="left" w:pos="-900"/>
              </w:tabs>
              <w:spacing w:line="240" w:lineRule="auto"/>
              <w:rPr>
                <w:rFonts w:ascii="Arial" w:hAnsi="Arial" w:cs="Arial"/>
                <w:sz w:val="18"/>
                <w:szCs w:val="18"/>
              </w:rPr>
            </w:pPr>
            <w:r w:rsidRPr="00561ACD">
              <w:rPr>
                <w:rFonts w:ascii="Arial" w:hAnsi="Arial" w:cs="Arial"/>
                <w:sz w:val="18"/>
                <w:szCs w:val="18"/>
              </w:rPr>
              <w:t xml:space="preserve">Purchaser affirms a commitment to serving Medicare, Medicaid, commercial, self-pay and uninsured clients, as well as to providing charitable services and reduced charge services for indigent and </w:t>
            </w:r>
            <w:r w:rsidR="004E2C33" w:rsidRPr="00561ACD">
              <w:rPr>
                <w:rFonts w:ascii="Arial" w:hAnsi="Arial" w:cs="Arial"/>
                <w:sz w:val="18"/>
                <w:szCs w:val="18"/>
              </w:rPr>
              <w:t>low-income</w:t>
            </w:r>
            <w:r w:rsidRPr="00561ACD">
              <w:rPr>
                <w:rFonts w:ascii="Arial" w:hAnsi="Arial" w:cs="Arial"/>
                <w:sz w:val="18"/>
                <w:szCs w:val="18"/>
              </w:rPr>
              <w:t xml:space="preserve"> clients. (COMAR 10.24.16.11C.)</w:t>
            </w:r>
          </w:p>
          <w:p w14:paraId="5028228A" w14:textId="77777777" w:rsidR="00561ACD" w:rsidRPr="00561ACD" w:rsidRDefault="00561ACD" w:rsidP="00EC2298">
            <w:pPr>
              <w:tabs>
                <w:tab w:val="left" w:pos="-900"/>
              </w:tabs>
              <w:spacing w:line="240" w:lineRule="auto"/>
              <w:rPr>
                <w:rFonts w:ascii="Arial" w:hAnsi="Arial" w:cs="Arial"/>
                <w:sz w:val="18"/>
                <w:szCs w:val="18"/>
              </w:rPr>
            </w:pPr>
            <w:r w:rsidRPr="00EC2298">
              <w:rPr>
                <w:rFonts w:ascii="Arial" w:hAnsi="Arial" w:cs="Arial"/>
                <w:b/>
                <w:color w:val="FF0000"/>
                <w:sz w:val="18"/>
                <w:szCs w:val="18"/>
              </w:rPr>
              <w:t>Note: Provide a yes or no response.</w:t>
            </w:r>
          </w:p>
        </w:tc>
        <w:tc>
          <w:tcPr>
            <w:tcW w:w="423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EC1EC03" w14:textId="77777777" w:rsidR="005A2C4F" w:rsidRPr="00EC2298" w:rsidRDefault="005A2C4F" w:rsidP="00EC2298">
            <w:pPr>
              <w:spacing w:line="240" w:lineRule="auto"/>
              <w:rPr>
                <w:rFonts w:ascii="Arial" w:hAnsi="Arial" w:cs="Arial"/>
                <w:b/>
                <w:color w:val="FF0000"/>
                <w:sz w:val="18"/>
                <w:szCs w:val="18"/>
              </w:rPr>
            </w:pPr>
          </w:p>
        </w:tc>
      </w:tr>
      <w:tr w:rsidR="005A2C4F" w:rsidRPr="00E814AA" w14:paraId="0395FE43" w14:textId="77777777" w:rsidTr="00EC2298">
        <w:tc>
          <w:tcPr>
            <w:tcW w:w="625" w:type="dxa"/>
            <w:tcBorders>
              <w:top w:val="single" w:sz="4" w:space="0" w:color="auto"/>
              <w:left w:val="single" w:sz="4" w:space="0" w:color="auto"/>
              <w:bottom w:val="single" w:sz="4" w:space="0" w:color="auto"/>
              <w:right w:val="single" w:sz="4" w:space="0" w:color="auto"/>
            </w:tcBorders>
          </w:tcPr>
          <w:p w14:paraId="5E863BBA" w14:textId="77777777" w:rsidR="005A2C4F" w:rsidRPr="00561ACD" w:rsidRDefault="00EC2298" w:rsidP="00EC2298">
            <w:pPr>
              <w:spacing w:line="240" w:lineRule="auto"/>
              <w:rPr>
                <w:rFonts w:ascii="Arial" w:hAnsi="Arial" w:cs="Arial"/>
                <w:sz w:val="18"/>
                <w:szCs w:val="18"/>
              </w:rPr>
            </w:pPr>
            <w:r w:rsidRPr="00561ACD">
              <w:rPr>
                <w:rFonts w:ascii="Arial" w:hAnsi="Arial" w:cs="Arial"/>
                <w:sz w:val="18"/>
                <w:szCs w:val="18"/>
              </w:rPr>
              <w:t>17</w:t>
            </w:r>
          </w:p>
        </w:tc>
        <w:tc>
          <w:tcPr>
            <w:tcW w:w="5153" w:type="dxa"/>
            <w:tcBorders>
              <w:top w:val="single" w:sz="4" w:space="0" w:color="auto"/>
              <w:left w:val="single" w:sz="4" w:space="0" w:color="auto"/>
              <w:bottom w:val="single" w:sz="4" w:space="0" w:color="auto"/>
              <w:right w:val="single" w:sz="4" w:space="0" w:color="auto"/>
            </w:tcBorders>
          </w:tcPr>
          <w:p w14:paraId="5EAE28A2" w14:textId="77777777" w:rsidR="00561ACD" w:rsidRDefault="00EC2298" w:rsidP="00EC2298">
            <w:pPr>
              <w:tabs>
                <w:tab w:val="left" w:pos="-900"/>
              </w:tabs>
              <w:spacing w:line="240" w:lineRule="auto"/>
              <w:rPr>
                <w:rFonts w:ascii="Arial" w:hAnsi="Arial" w:cs="Arial"/>
                <w:sz w:val="18"/>
                <w:szCs w:val="18"/>
              </w:rPr>
            </w:pPr>
            <w:r w:rsidRPr="00561ACD">
              <w:rPr>
                <w:rFonts w:ascii="Arial" w:hAnsi="Arial" w:cs="Arial"/>
                <w:sz w:val="18"/>
                <w:szCs w:val="18"/>
              </w:rPr>
              <w:t xml:space="preserve">Purchaser affirms a commitment to collaborating with the Seller in providing a full 12-months of data to the Commission’s Annual HHA Survey for the reporting year in which the acquisition occurs and the purchaser shall agree to participate in the Annual HHA Survey going forward. </w:t>
            </w:r>
          </w:p>
          <w:p w14:paraId="5A59B56D" w14:textId="77777777" w:rsidR="005A2C4F" w:rsidRPr="00561ACD" w:rsidRDefault="00561ACD" w:rsidP="00EC2298">
            <w:pPr>
              <w:tabs>
                <w:tab w:val="left" w:pos="-900"/>
              </w:tabs>
              <w:spacing w:line="240" w:lineRule="auto"/>
              <w:rPr>
                <w:rFonts w:ascii="Arial" w:hAnsi="Arial" w:cs="Arial"/>
                <w:sz w:val="18"/>
                <w:szCs w:val="18"/>
              </w:rPr>
            </w:pPr>
            <w:r w:rsidRPr="00EC2298">
              <w:rPr>
                <w:rFonts w:ascii="Arial" w:hAnsi="Arial" w:cs="Arial"/>
                <w:b/>
                <w:color w:val="FF0000"/>
                <w:sz w:val="18"/>
                <w:szCs w:val="18"/>
              </w:rPr>
              <w:t>Note: Provide a yes or no response.</w:t>
            </w:r>
          </w:p>
        </w:tc>
        <w:tc>
          <w:tcPr>
            <w:tcW w:w="4230" w:type="dxa"/>
            <w:gridSpan w:val="2"/>
            <w:tcBorders>
              <w:top w:val="single" w:sz="4" w:space="0" w:color="auto"/>
              <w:left w:val="single" w:sz="4" w:space="0" w:color="auto"/>
              <w:bottom w:val="single" w:sz="4" w:space="0" w:color="auto"/>
              <w:right w:val="single" w:sz="4" w:space="0" w:color="auto"/>
            </w:tcBorders>
          </w:tcPr>
          <w:p w14:paraId="3E9209FD" w14:textId="77777777" w:rsidR="005A2C4F" w:rsidRPr="00EC2298" w:rsidRDefault="005A2C4F" w:rsidP="00EC2298">
            <w:pPr>
              <w:spacing w:line="240" w:lineRule="auto"/>
              <w:rPr>
                <w:rFonts w:ascii="Arial" w:hAnsi="Arial" w:cs="Arial"/>
                <w:b/>
                <w:color w:val="FF0000"/>
                <w:sz w:val="18"/>
                <w:szCs w:val="18"/>
              </w:rPr>
            </w:pPr>
          </w:p>
        </w:tc>
      </w:tr>
    </w:tbl>
    <w:p w14:paraId="2C481187" w14:textId="77777777" w:rsidR="008956CC" w:rsidRDefault="008956CC" w:rsidP="008956CC">
      <w:pPr>
        <w:spacing w:after="0" w:line="240" w:lineRule="auto"/>
        <w:rPr>
          <w:rFonts w:ascii="Arial" w:hAnsi="Arial" w:cs="Arial"/>
        </w:rPr>
      </w:pPr>
    </w:p>
    <w:p w14:paraId="63D542EE" w14:textId="77777777" w:rsidR="008956CC" w:rsidRDefault="008956CC" w:rsidP="008956CC">
      <w:pPr>
        <w:spacing w:after="0" w:line="240" w:lineRule="auto"/>
        <w:rPr>
          <w:rFonts w:ascii="Arial" w:hAnsi="Arial" w:cs="Arial"/>
        </w:rPr>
      </w:pPr>
      <w:r>
        <w:rPr>
          <w:rFonts w:ascii="Arial" w:hAnsi="Arial" w:cs="Arial"/>
        </w:rPr>
        <w:t xml:space="preserve">The Notice of Acquisition must be accompanied by an affirmation attesting to the truthfulness of the information provided by the purchaser. The form for the affirmation is below. </w:t>
      </w:r>
    </w:p>
    <w:p w14:paraId="07758AF7" w14:textId="77777777" w:rsidR="008956CC" w:rsidRDefault="008956CC" w:rsidP="008956CC">
      <w:pPr>
        <w:spacing w:after="0" w:line="240" w:lineRule="auto"/>
      </w:pPr>
    </w:p>
    <w:p w14:paraId="4360EBCA" w14:textId="77777777" w:rsidR="008956CC" w:rsidRDefault="008956CC" w:rsidP="008956CC">
      <w:r>
        <w:t xml:space="preserve">Affirmation of Purchaser/Acquiring Entity/Transferee </w:t>
      </w:r>
    </w:p>
    <w:p w14:paraId="784277DA" w14:textId="77777777" w:rsidR="008956CC" w:rsidRDefault="008956CC" w:rsidP="008956CC">
      <w:r>
        <w:tab/>
        <w:t xml:space="preserve">I solemnly affirm under penalties of perjury that the information provided to the Maryland Health Care Commission regarding the proposed acquisition or transfer of ownership interests of the above-named facility is true and correct to the best of my knowledge, information, and belief, and that I have been duly authorized by the purchaser/ acquiring entity/ transferee to provide this information on its behalf. </w:t>
      </w:r>
    </w:p>
    <w:p w14:paraId="28FCCD60" w14:textId="5FE0FA17" w:rsidR="008956CC" w:rsidRDefault="008956CC" w:rsidP="008956CC">
      <w:pPr>
        <w:spacing w:after="0" w:line="240" w:lineRule="auto"/>
      </w:pPr>
      <w:r>
        <w:t xml:space="preserve">Date </w:t>
      </w:r>
      <w:r w:rsidR="004E2C33">
        <w:t>signed: _</w:t>
      </w:r>
      <w:r>
        <w:t>__________________</w:t>
      </w:r>
      <w:r>
        <w:tab/>
      </w:r>
      <w:r>
        <w:tab/>
        <w:t xml:space="preserve"> _______________________________________</w:t>
      </w:r>
    </w:p>
    <w:p w14:paraId="055F9400" w14:textId="77777777" w:rsidR="008956CC" w:rsidRDefault="008956CC" w:rsidP="008956CC">
      <w:pPr>
        <w:pStyle w:val="NoSpacing"/>
      </w:pPr>
      <w:r>
        <w:t xml:space="preserve">                                                          </w:t>
      </w:r>
      <w:r>
        <w:tab/>
      </w:r>
      <w:r>
        <w:tab/>
        <w:t>Signature</w:t>
      </w:r>
      <w:r>
        <w:tab/>
      </w:r>
    </w:p>
    <w:p w14:paraId="3EBD7959" w14:textId="77777777" w:rsidR="008956CC" w:rsidRDefault="008956CC" w:rsidP="008956CC">
      <w:pPr>
        <w:pStyle w:val="NoSpacing"/>
      </w:pPr>
      <w:r>
        <w:lastRenderedPageBreak/>
        <w:tab/>
      </w:r>
      <w:r>
        <w:tab/>
      </w:r>
      <w:r>
        <w:tab/>
      </w:r>
      <w:r>
        <w:tab/>
      </w:r>
      <w:r>
        <w:tab/>
      </w:r>
      <w:r>
        <w:tab/>
        <w:t>[Name and Title]</w:t>
      </w:r>
    </w:p>
    <w:p w14:paraId="05E531C3" w14:textId="77777777" w:rsidR="008956CC" w:rsidRDefault="008956CC" w:rsidP="008956CC">
      <w:pPr>
        <w:pStyle w:val="NoSpacing"/>
      </w:pPr>
      <w:r>
        <w:tab/>
      </w:r>
      <w:r>
        <w:tab/>
      </w:r>
      <w:r>
        <w:tab/>
      </w:r>
      <w:r>
        <w:tab/>
      </w:r>
      <w:r>
        <w:tab/>
      </w:r>
      <w:r>
        <w:tab/>
        <w:t>[Company]</w:t>
      </w:r>
    </w:p>
    <w:p w14:paraId="44B2C4EE" w14:textId="77777777" w:rsidR="008956CC" w:rsidRDefault="008956CC" w:rsidP="008956CC">
      <w:pPr>
        <w:pStyle w:val="NoSpacing"/>
      </w:pPr>
      <w:r>
        <w:tab/>
      </w:r>
      <w:r>
        <w:tab/>
      </w:r>
      <w:r>
        <w:tab/>
      </w:r>
      <w:r>
        <w:tab/>
      </w:r>
      <w:r>
        <w:tab/>
      </w:r>
      <w:r>
        <w:tab/>
        <w:t>[Address]</w:t>
      </w:r>
    </w:p>
    <w:p w14:paraId="1939B60E" w14:textId="77777777" w:rsidR="008956CC" w:rsidRDefault="008956CC" w:rsidP="008956CC">
      <w:pPr>
        <w:pStyle w:val="NoSpacing"/>
      </w:pPr>
      <w:r>
        <w:tab/>
      </w:r>
      <w:r>
        <w:tab/>
      </w:r>
      <w:r>
        <w:tab/>
      </w:r>
      <w:r>
        <w:tab/>
      </w:r>
      <w:r>
        <w:tab/>
      </w:r>
      <w:r>
        <w:tab/>
        <w:t>[Phone]</w:t>
      </w:r>
    </w:p>
    <w:p w14:paraId="5609F786" w14:textId="77777777" w:rsidR="008956CC" w:rsidRDefault="008956CC" w:rsidP="008956CC">
      <w:pPr>
        <w:pStyle w:val="NoSpacing"/>
      </w:pPr>
      <w:r>
        <w:tab/>
      </w:r>
      <w:r>
        <w:tab/>
      </w:r>
      <w:r>
        <w:tab/>
      </w:r>
      <w:r>
        <w:tab/>
      </w:r>
      <w:r>
        <w:tab/>
      </w:r>
      <w:r>
        <w:tab/>
        <w:t>[E-Mail]</w:t>
      </w:r>
    </w:p>
    <w:p w14:paraId="5769B19C" w14:textId="77777777" w:rsidR="008956CC" w:rsidRDefault="008956CC" w:rsidP="008956CC">
      <w:pPr>
        <w:spacing w:after="0" w:line="240" w:lineRule="auto"/>
        <w:ind w:left="-86"/>
      </w:pPr>
    </w:p>
    <w:p w14:paraId="0CCF9706" w14:textId="77777777" w:rsidR="008956CC" w:rsidRDefault="008956CC" w:rsidP="008956CC">
      <w:pPr>
        <w:spacing w:after="0" w:line="240" w:lineRule="auto"/>
        <w:ind w:left="-86"/>
      </w:pPr>
      <w:r>
        <w:t xml:space="preserve">cc:  </w:t>
      </w:r>
      <w:r>
        <w:tab/>
        <w:t>[local health officer]</w:t>
      </w:r>
    </w:p>
    <w:p w14:paraId="12E1837F" w14:textId="54E73532" w:rsidR="008956CC" w:rsidRDefault="008956CC" w:rsidP="008956CC">
      <w:pPr>
        <w:spacing w:after="0" w:line="240" w:lineRule="auto"/>
        <w:ind w:left="-86"/>
        <w:rPr>
          <w:rFonts w:cs="Times New Roman"/>
        </w:rPr>
      </w:pPr>
      <w:r>
        <w:tab/>
      </w:r>
      <w:r>
        <w:tab/>
      </w:r>
      <w:r w:rsidR="004E2C33">
        <w:rPr>
          <w:rFonts w:cs="Times New Roman"/>
        </w:rPr>
        <w:t>Oksana Likhova</w:t>
      </w:r>
      <w:r w:rsidRPr="00CD6346">
        <w:rPr>
          <w:rFonts w:cs="Times New Roman"/>
        </w:rPr>
        <w:t>, Office of Health Care Quality</w:t>
      </w:r>
    </w:p>
    <w:p w14:paraId="6CB82E48" w14:textId="60552890" w:rsidR="004E2C33" w:rsidRDefault="008956CC" w:rsidP="004E2C33">
      <w:pPr>
        <w:spacing w:after="0" w:line="240" w:lineRule="auto"/>
        <w:ind w:left="-86"/>
        <w:rPr>
          <w:rFonts w:cs="Times New Roman"/>
        </w:rPr>
      </w:pPr>
      <w:r w:rsidRPr="00CD6346">
        <w:rPr>
          <w:rFonts w:cs="Times New Roman"/>
        </w:rPr>
        <w:tab/>
      </w:r>
      <w:r w:rsidRPr="00CD6346">
        <w:rPr>
          <w:rFonts w:cs="Times New Roman"/>
        </w:rPr>
        <w:tab/>
      </w:r>
      <w:r w:rsidR="004E2C33">
        <w:rPr>
          <w:rFonts w:cs="Times New Roman"/>
        </w:rPr>
        <w:t>Deanna Dunn, Health Facilities Coordinator, MHCC</w:t>
      </w:r>
      <w:r w:rsidR="004E2C33">
        <w:rPr>
          <w:rFonts w:cs="Times New Roman"/>
        </w:rPr>
        <w:tab/>
      </w:r>
      <w:r w:rsidR="004E2C33">
        <w:rPr>
          <w:rFonts w:cs="Times New Roman"/>
        </w:rPr>
        <w:tab/>
      </w:r>
    </w:p>
    <w:p w14:paraId="4C7F7951" w14:textId="680017A5" w:rsidR="004E2C33" w:rsidRDefault="004E2C33" w:rsidP="004E2C33">
      <w:pPr>
        <w:spacing w:after="0" w:line="240" w:lineRule="auto"/>
        <w:ind w:left="-86" w:firstLine="806"/>
        <w:rPr>
          <w:rFonts w:cs="Times New Roman"/>
        </w:rPr>
      </w:pPr>
      <w:r>
        <w:rPr>
          <w:rFonts w:cs="Times New Roman"/>
        </w:rPr>
        <w:t>Cathy Weiss, Senior Program Manager, MHCC</w:t>
      </w:r>
    </w:p>
    <w:p w14:paraId="7E40FD83" w14:textId="6C77DC45" w:rsidR="004E2C33" w:rsidRDefault="004E2C33" w:rsidP="00192C01">
      <w:pPr>
        <w:spacing w:after="0" w:line="240" w:lineRule="auto"/>
        <w:ind w:left="-86" w:firstLine="806"/>
        <w:rPr>
          <w:rFonts w:cs="Times New Roman"/>
        </w:rPr>
      </w:pPr>
      <w:r>
        <w:rPr>
          <w:rFonts w:cs="Times New Roman"/>
        </w:rPr>
        <w:t>Jeanne Marie Gawel, Chief Long Term Care Policy and Planning, MHCC</w:t>
      </w:r>
    </w:p>
    <w:p w14:paraId="6B35CB1A" w14:textId="60CA0A9F" w:rsidR="008956CC" w:rsidRDefault="008956CC" w:rsidP="004E2C33">
      <w:pPr>
        <w:spacing w:after="0" w:line="240" w:lineRule="auto"/>
        <w:ind w:left="-86"/>
      </w:pPr>
    </w:p>
    <w:p w14:paraId="09BD96CA" w14:textId="77777777" w:rsidR="00F10D80" w:rsidRDefault="00F10D80"/>
    <w:sectPr w:rsidR="00F10D80" w:rsidSect="008956C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C22BB" w14:textId="77777777" w:rsidR="00133885" w:rsidRDefault="00133885">
      <w:pPr>
        <w:spacing w:after="0" w:line="240" w:lineRule="auto"/>
      </w:pPr>
      <w:r>
        <w:separator/>
      </w:r>
    </w:p>
  </w:endnote>
  <w:endnote w:type="continuationSeparator" w:id="0">
    <w:p w14:paraId="251802CA" w14:textId="77777777" w:rsidR="00133885" w:rsidRDefault="0013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4C8A4" w14:textId="420654C5" w:rsidR="0067444E" w:rsidRDefault="004E2C33">
    <w:pPr>
      <w:pStyle w:val="Footer"/>
    </w:pPr>
    <w:r>
      <w:rPr>
        <w:sz w:val="16"/>
      </w:rPr>
      <w:t>Updated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14A65" w14:textId="77777777" w:rsidR="00133885" w:rsidRDefault="00133885">
      <w:pPr>
        <w:spacing w:after="0" w:line="240" w:lineRule="auto"/>
      </w:pPr>
      <w:r>
        <w:separator/>
      </w:r>
    </w:p>
  </w:footnote>
  <w:footnote w:type="continuationSeparator" w:id="0">
    <w:p w14:paraId="56C23748" w14:textId="77777777" w:rsidR="00133885" w:rsidRDefault="00133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20F63"/>
    <w:multiLevelType w:val="hybridMultilevel"/>
    <w:tmpl w:val="4DFC0E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71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6CC"/>
    <w:rsid w:val="00104F85"/>
    <w:rsid w:val="0011687D"/>
    <w:rsid w:val="00133885"/>
    <w:rsid w:val="00152780"/>
    <w:rsid w:val="00171F51"/>
    <w:rsid w:val="00192C01"/>
    <w:rsid w:val="00285E18"/>
    <w:rsid w:val="003710A5"/>
    <w:rsid w:val="003E791C"/>
    <w:rsid w:val="004E2C33"/>
    <w:rsid w:val="00561ACD"/>
    <w:rsid w:val="005A2C4F"/>
    <w:rsid w:val="0067444E"/>
    <w:rsid w:val="008956CC"/>
    <w:rsid w:val="00BB60BB"/>
    <w:rsid w:val="00CD7746"/>
    <w:rsid w:val="00DD639A"/>
    <w:rsid w:val="00EC2298"/>
    <w:rsid w:val="00F04C5C"/>
    <w:rsid w:val="00F0529E"/>
    <w:rsid w:val="00F1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0CD5"/>
  <w15:chartTrackingRefBased/>
  <w15:docId w15:val="{06281270-F5A0-491F-89DF-0311A4A8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6CC"/>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56CC"/>
    <w:pPr>
      <w:spacing w:after="0" w:line="240" w:lineRule="auto"/>
    </w:pPr>
    <w:rPr>
      <w:rFonts w:ascii="Times New Roman" w:hAnsi="Times New Roman"/>
      <w:sz w:val="24"/>
    </w:rPr>
  </w:style>
  <w:style w:type="paragraph" w:styleId="Header">
    <w:name w:val="header"/>
    <w:basedOn w:val="Normal"/>
    <w:link w:val="HeaderChar"/>
    <w:uiPriority w:val="99"/>
    <w:semiHidden/>
    <w:unhideWhenUsed/>
    <w:rsid w:val="008956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56CC"/>
    <w:rPr>
      <w:rFonts w:ascii="Times New Roman" w:hAnsi="Times New Roman"/>
      <w:sz w:val="24"/>
    </w:rPr>
  </w:style>
  <w:style w:type="paragraph" w:styleId="Footer">
    <w:name w:val="footer"/>
    <w:basedOn w:val="Normal"/>
    <w:link w:val="FooterChar"/>
    <w:uiPriority w:val="99"/>
    <w:unhideWhenUsed/>
    <w:rsid w:val="00895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6CC"/>
    <w:rPr>
      <w:rFonts w:ascii="Times New Roman" w:hAnsi="Times New Roman"/>
      <w:sz w:val="24"/>
    </w:rPr>
  </w:style>
  <w:style w:type="paragraph" w:styleId="ListParagraph">
    <w:name w:val="List Paragraph"/>
    <w:basedOn w:val="Normal"/>
    <w:uiPriority w:val="34"/>
    <w:qFormat/>
    <w:rsid w:val="003E791C"/>
    <w:pPr>
      <w:ind w:left="720"/>
      <w:contextualSpacing/>
    </w:pPr>
  </w:style>
  <w:style w:type="paragraph" w:styleId="Revision">
    <w:name w:val="Revision"/>
    <w:hidden/>
    <w:uiPriority w:val="99"/>
    <w:semiHidden/>
    <w:rsid w:val="004E2C33"/>
    <w:pPr>
      <w:spacing w:after="0" w:line="240" w:lineRule="auto"/>
    </w:pPr>
    <w:rPr>
      <w:rFonts w:ascii="Times New Roman" w:hAnsi="Times New Roman"/>
      <w:sz w:val="24"/>
    </w:rPr>
  </w:style>
  <w:style w:type="character" w:styleId="Hyperlink">
    <w:name w:val="Hyperlink"/>
    <w:basedOn w:val="DefaultParagraphFont"/>
    <w:uiPriority w:val="99"/>
    <w:unhideWhenUsed/>
    <w:rsid w:val="00192C01"/>
    <w:rPr>
      <w:color w:val="0563C1" w:themeColor="hyperlink"/>
      <w:u w:val="single"/>
    </w:rPr>
  </w:style>
  <w:style w:type="character" w:styleId="UnresolvedMention">
    <w:name w:val="Unresolved Mention"/>
    <w:basedOn w:val="DefaultParagraphFont"/>
    <w:uiPriority w:val="99"/>
    <w:semiHidden/>
    <w:unhideWhenUsed/>
    <w:rsid w:val="00192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ddunn\Downloads\mhcc.confilings@marylan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McDonald</dc:creator>
  <cp:keywords/>
  <dc:description/>
  <cp:lastModifiedBy>Deanna Dunn</cp:lastModifiedBy>
  <cp:revision>2</cp:revision>
  <dcterms:created xsi:type="dcterms:W3CDTF">2024-08-01T12:26:00Z</dcterms:created>
  <dcterms:modified xsi:type="dcterms:W3CDTF">2024-08-01T12:26:00Z</dcterms:modified>
</cp:coreProperties>
</file>